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eastAsia="仿宋"/>
          <w:b/>
          <w:bCs/>
          <w:sz w:val="36"/>
          <w:szCs w:val="36"/>
        </w:rPr>
      </w:pPr>
      <w:r>
        <w:rPr>
          <w:rFonts w:eastAsia="仿宋"/>
          <w:b/>
          <w:bCs/>
          <w:sz w:val="36"/>
          <w:szCs w:val="36"/>
        </w:rPr>
        <w:t>电气与计算机工程学院</w:t>
      </w:r>
    </w:p>
    <w:p>
      <w:pPr>
        <w:jc w:val="center"/>
        <w:rPr>
          <w:rFonts w:eastAsia="仿宋"/>
          <w:b/>
          <w:bCs/>
          <w:sz w:val="36"/>
          <w:szCs w:val="36"/>
        </w:rPr>
      </w:pPr>
      <w:r>
        <w:rPr>
          <w:rFonts w:eastAsia="仿宋"/>
          <w:b/>
          <w:bCs/>
          <w:sz w:val="36"/>
          <w:szCs w:val="36"/>
        </w:rPr>
        <mc:AlternateContent>
          <mc:Choice Requires="wps">
            <w:drawing>
              <wp:anchor distT="0" distB="0" distL="114300" distR="114300" simplePos="0" relativeHeight="251659264" behindDoc="0" locked="0" layoutInCell="1" allowOverlap="1">
                <wp:simplePos x="0" y="0"/>
                <wp:positionH relativeFrom="column">
                  <wp:posOffset>428625</wp:posOffset>
                </wp:positionH>
                <wp:positionV relativeFrom="paragraph">
                  <wp:posOffset>350520</wp:posOffset>
                </wp:positionV>
                <wp:extent cx="2524125" cy="19050"/>
                <wp:effectExtent l="9525" t="9525" r="9525" b="952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flipV="1">
                          <a:off x="0" y="0"/>
                          <a:ext cx="2524125" cy="19050"/>
                        </a:xfrm>
                        <a:prstGeom prst="straightConnector1">
                          <a:avLst/>
                        </a:prstGeom>
                        <a:noFill/>
                        <a:ln w="19050" cmpd="sng">
                          <a:solidFill>
                            <a:schemeClr val="tx1">
                              <a:lumMod val="100000"/>
                              <a:lumOff val="0"/>
                            </a:schemeClr>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flip:y;margin-left:33.75pt;margin-top:27.6pt;height:1.5pt;width:198.75pt;z-index:251659264;mso-width-relative:page;mso-height-relative:page;" filled="f" stroked="t" coordsize="21600,21600" o:gfxdata="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sSDWNdgAAAAIAQAADwAAAAAAAAABACAA&#10;AAAiAAAAZHJzL2Rvd25yZXYueG1sUEsBAhQAFAAAAAgAh07iQEs1YzhGAgAAiQQAAA4AAAAAAAAA&#10;AQAgAAAAJwEAAGRycy9lMm9Eb2MueG1sUEsFBgAAAAAGAAYAWQEAAN8FAAAAAA==&#10;">
                <v:fill on="f" focussize="0,0"/>
                <v:stroke weight="1.5pt" color="#000000 [3229]" joinstyle="round"/>
                <v:imagedata o:title=""/>
                <o:lock v:ext="edit" aspectratio="f"/>
              </v:shape>
            </w:pict>
          </mc:Fallback>
        </mc:AlternateContent>
      </w:r>
      <w:r>
        <w:rPr>
          <w:rFonts w:hint="eastAsia" w:eastAsia="仿宋"/>
          <w:b/>
          <w:bCs/>
          <w:sz w:val="36"/>
          <w:szCs w:val="36"/>
        </w:rPr>
        <w:t>2019级智能</w:t>
      </w:r>
      <w:r>
        <w:rPr>
          <w:rFonts w:eastAsia="仿宋"/>
          <w:b/>
          <w:bCs/>
          <w:sz w:val="36"/>
          <w:szCs w:val="36"/>
        </w:rPr>
        <w:t>科学与技术专业本科人才培养方案</w:t>
      </w:r>
    </w:p>
    <w:p>
      <w:pPr>
        <w:jc w:val="center"/>
        <w:rPr>
          <w:rFonts w:eastAsia="仿宋"/>
          <w:b/>
          <w:bCs/>
          <w:sz w:val="26"/>
        </w:rPr>
      </w:pPr>
    </w:p>
    <w:p>
      <w:pPr>
        <w:pStyle w:val="2"/>
        <w:spacing w:before="120" w:after="120" w:line="360" w:lineRule="auto"/>
        <w:rPr>
          <w:rFonts w:eastAsia="仿宋"/>
          <w:sz w:val="28"/>
          <w:szCs w:val="28"/>
        </w:rPr>
      </w:pPr>
      <w:r>
        <w:rPr>
          <w:rFonts w:eastAsia="仿宋"/>
          <w:sz w:val="28"/>
          <w:szCs w:val="28"/>
        </w:rPr>
        <w:t>一、专业介绍</w:t>
      </w:r>
    </w:p>
    <w:p>
      <w:pPr>
        <w:pStyle w:val="4"/>
        <w:spacing w:before="156" w:beforeLines="50" w:line="400" w:lineRule="exact"/>
        <w:ind w:left="482"/>
        <w:outlineLvl w:val="0"/>
        <w:rPr>
          <w:rFonts w:ascii="仿宋" w:hAnsi="仿宋" w:eastAsia="仿宋" w:cs="Times New Roman"/>
          <w:b/>
          <w:sz w:val="24"/>
          <w:szCs w:val="24"/>
        </w:rPr>
      </w:pPr>
      <w:r>
        <w:rPr>
          <w:rFonts w:ascii="Times New Roman" w:hAnsi="Times New Roman" w:eastAsia="仿宋" w:cs="Times New Roman"/>
          <w:b/>
          <w:sz w:val="24"/>
          <w:szCs w:val="24"/>
        </w:rPr>
        <w:t>（一）专业名称（中英文）：</w:t>
      </w:r>
      <w:r>
        <w:rPr>
          <w:rFonts w:hint="eastAsia" w:ascii="仿宋" w:hAnsi="仿宋" w:eastAsia="仿宋" w:cs="Times New Roman"/>
          <w:b/>
          <w:sz w:val="24"/>
          <w:szCs w:val="24"/>
        </w:rPr>
        <w:t>智能科学与技术（</w:t>
      </w:r>
      <w:r>
        <w:rPr>
          <w:rFonts w:ascii="仿宋" w:hAnsi="仿宋" w:eastAsia="仿宋" w:cs="Times New Roman"/>
          <w:b/>
          <w:sz w:val="24"/>
          <w:szCs w:val="24"/>
        </w:rPr>
        <w:t>Intelligence Science and Technology</w:t>
      </w:r>
      <w:r>
        <w:rPr>
          <w:rFonts w:hint="eastAsia" w:ascii="仿宋" w:hAnsi="仿宋" w:eastAsia="仿宋" w:cs="Times New Roman"/>
          <w:b/>
          <w:sz w:val="24"/>
          <w:szCs w:val="24"/>
        </w:rPr>
        <w:t>）</w:t>
      </w:r>
    </w:p>
    <w:p>
      <w:pPr>
        <w:autoSpaceDE w:val="0"/>
        <w:autoSpaceDN w:val="0"/>
        <w:adjustRightInd w:val="0"/>
        <w:ind w:firstLine="480" w:firstLineChars="200"/>
        <w:jc w:val="left"/>
        <w:rPr>
          <w:rFonts w:ascii="仿宋" w:hAnsi="仿宋" w:eastAsia="仿宋"/>
          <w:sz w:val="24"/>
        </w:rPr>
      </w:pPr>
      <w:r>
        <w:rPr>
          <w:rFonts w:hint="eastAsia" w:ascii="仿宋" w:hAnsi="仿宋" w:eastAsia="仿宋"/>
          <w:sz w:val="24"/>
        </w:rPr>
        <w:t>人才培养需求定位:</w:t>
      </w:r>
      <w:r>
        <w:rPr>
          <w:rFonts w:ascii="仿宋" w:hAnsi="仿宋" w:eastAsia="仿宋"/>
          <w:sz w:val="24"/>
        </w:rPr>
        <w:t xml:space="preserve"> </w:t>
      </w:r>
      <w:r>
        <w:rPr>
          <w:rFonts w:hint="eastAsia" w:ascii="仿宋" w:hAnsi="仿宋" w:eastAsia="仿宋"/>
          <w:sz w:val="24"/>
        </w:rPr>
        <w:t>智能科学与技术专业是拥有信息科学技术的核心、前沿和制高点的一个新兴的交叉学科专业。</w:t>
      </w:r>
      <w:r>
        <w:rPr>
          <w:rFonts w:ascii="仿宋" w:hAnsi="仿宋" w:eastAsia="仿宋"/>
          <w:sz w:val="24"/>
        </w:rPr>
        <w:t>本专业紧密结合国家建设需要和</w:t>
      </w:r>
      <w:r>
        <w:rPr>
          <w:rFonts w:hint="eastAsia" w:ascii="仿宋" w:hAnsi="仿宋" w:eastAsia="仿宋"/>
          <w:sz w:val="24"/>
        </w:rPr>
        <w:t>人工智能</w:t>
      </w:r>
      <w:r>
        <w:rPr>
          <w:rFonts w:ascii="仿宋" w:hAnsi="仿宋" w:eastAsia="仿宋"/>
          <w:sz w:val="24"/>
        </w:rPr>
        <w:t>人才方面的需求，充分发挥应用型人才培养的建设优势,体现了计算机</w:t>
      </w:r>
      <w:r>
        <w:rPr>
          <w:rFonts w:hint="eastAsia" w:ascii="仿宋" w:hAnsi="仿宋" w:eastAsia="仿宋"/>
          <w:sz w:val="24"/>
        </w:rPr>
        <w:t>科学、自动控制、电子、脑与认知科学</w:t>
      </w:r>
      <w:r>
        <w:rPr>
          <w:rFonts w:ascii="仿宋" w:hAnsi="仿宋" w:eastAsia="仿宋"/>
          <w:sz w:val="24"/>
        </w:rPr>
        <w:t>等多学科融合的特点。以实践促教学，用教学助实践，积极引导学生参与实践应用，为学生</w:t>
      </w:r>
      <w:r>
        <w:rPr>
          <w:rFonts w:hint="eastAsia" w:ascii="仿宋" w:hAnsi="仿宋" w:eastAsia="仿宋"/>
          <w:sz w:val="24"/>
        </w:rPr>
        <w:t>构建</w:t>
      </w:r>
      <w:r>
        <w:rPr>
          <w:rFonts w:ascii="仿宋" w:hAnsi="仿宋" w:eastAsia="仿宋"/>
          <w:sz w:val="24"/>
        </w:rPr>
        <w:t>实践应用环境和平台，增强学生</w:t>
      </w:r>
      <w:r>
        <w:rPr>
          <w:rFonts w:hint="eastAsia" w:ascii="仿宋" w:hAnsi="仿宋" w:eastAsia="仿宋"/>
          <w:sz w:val="24"/>
        </w:rPr>
        <w:t>人工智能理论与技术的实践与</w:t>
      </w:r>
      <w:r>
        <w:rPr>
          <w:rFonts w:ascii="仿宋" w:hAnsi="仿宋" w:eastAsia="仿宋"/>
          <w:sz w:val="24"/>
        </w:rPr>
        <w:t>应用能力，</w:t>
      </w:r>
      <w:r>
        <w:rPr>
          <w:rFonts w:hint="eastAsia" w:ascii="仿宋" w:hAnsi="仿宋" w:eastAsia="仿宋"/>
          <w:sz w:val="24"/>
        </w:rPr>
        <w:t>提升</w:t>
      </w:r>
      <w:r>
        <w:rPr>
          <w:rFonts w:ascii="仿宋" w:hAnsi="仿宋" w:eastAsia="仿宋"/>
          <w:sz w:val="24"/>
        </w:rPr>
        <w:t>学生应用与实践</w:t>
      </w:r>
      <w:r>
        <w:rPr>
          <w:rFonts w:hint="eastAsia" w:ascii="仿宋" w:hAnsi="仿宋" w:eastAsia="仿宋"/>
          <w:sz w:val="24"/>
        </w:rPr>
        <w:t>能力</w:t>
      </w:r>
      <w:r>
        <w:rPr>
          <w:rFonts w:ascii="仿宋" w:hAnsi="仿宋" w:eastAsia="仿宋"/>
          <w:sz w:val="24"/>
        </w:rPr>
        <w:t>。锻炼学生的获取知识能力、应用知识能力和实践能力</w:t>
      </w:r>
      <w:r>
        <w:rPr>
          <w:rFonts w:hint="eastAsia" w:ascii="仿宋" w:hAnsi="仿宋" w:eastAsia="仿宋"/>
          <w:sz w:val="24"/>
        </w:rPr>
        <w:t>。能够自我更新知识和不断创新，适应智能科学与技术的迅速发展,</w:t>
      </w:r>
      <w:r>
        <w:rPr>
          <w:rFonts w:ascii="仿宋" w:hAnsi="仿宋" w:eastAsia="仿宋"/>
          <w:sz w:val="24"/>
        </w:rPr>
        <w:t>成为能掌握从事</w:t>
      </w:r>
      <w:r>
        <w:rPr>
          <w:rFonts w:hint="eastAsia" w:ascii="仿宋" w:hAnsi="仿宋" w:eastAsia="仿宋"/>
          <w:sz w:val="24"/>
        </w:rPr>
        <w:t>人工智能基础理论和应用当前最先进</w:t>
      </w:r>
      <w:r>
        <w:rPr>
          <w:rFonts w:ascii="仿宋" w:hAnsi="仿宋" w:eastAsia="仿宋"/>
          <w:sz w:val="24"/>
        </w:rPr>
        <w:t>人工智能技术,</w:t>
      </w:r>
      <w:r>
        <w:rPr>
          <w:rFonts w:hint="eastAsia" w:ascii="仿宋" w:hAnsi="仿宋" w:eastAsia="仿宋"/>
          <w:sz w:val="24"/>
        </w:rPr>
        <w:t xml:space="preserve"> 解决实际问题，能分析和设计复杂的工程系统，</w:t>
      </w:r>
      <w:r>
        <w:rPr>
          <w:rFonts w:ascii="仿宋" w:hAnsi="仿宋" w:eastAsia="仿宋"/>
          <w:sz w:val="24"/>
        </w:rPr>
        <w:t>并能够进行创新实践的</w:t>
      </w:r>
      <w:r>
        <w:rPr>
          <w:rFonts w:hint="eastAsia" w:ascii="仿宋" w:hAnsi="仿宋" w:eastAsia="仿宋"/>
          <w:sz w:val="24"/>
        </w:rPr>
        <w:t>复合型</w:t>
      </w:r>
      <w:r>
        <w:rPr>
          <w:rFonts w:ascii="仿宋" w:hAnsi="仿宋" w:eastAsia="仿宋"/>
          <w:sz w:val="24"/>
        </w:rPr>
        <w:t>人才。</w:t>
      </w:r>
      <w:r>
        <w:rPr>
          <w:rFonts w:hint="eastAsia" w:ascii="仿宋" w:hAnsi="仿宋" w:eastAsia="仿宋"/>
          <w:sz w:val="24"/>
        </w:rPr>
        <w:t>本科毕业后能够从事与智能科技相关领域的开发，具备学术研究的基本素养，可以继续接受本专业或相关领域的研究生教育。</w:t>
      </w:r>
    </w:p>
    <w:p>
      <w:pPr>
        <w:pStyle w:val="4"/>
        <w:spacing w:before="156" w:beforeLines="50" w:after="156" w:afterLines="50" w:line="400" w:lineRule="exact"/>
        <w:ind w:left="482"/>
        <w:outlineLvl w:val="0"/>
        <w:rPr>
          <w:rFonts w:eastAsia="仿宋"/>
          <w:bCs w:val="0"/>
        </w:rPr>
      </w:pP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（二）专业代码 ：08090</w:t>
      </w:r>
      <w:r>
        <w:rPr>
          <w:rFonts w:hint="eastAsia" w:ascii="Times New Roman" w:hAnsi="Times New Roman" w:eastAsia="仿宋" w:cs="Times New Roman"/>
          <w:b/>
          <w:sz w:val="24"/>
          <w:szCs w:val="24"/>
        </w:rPr>
        <w:t>7T</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（三）学制：学分制3至7年</w:t>
      </w:r>
    </w:p>
    <w:p>
      <w:pPr>
        <w:pStyle w:val="2"/>
        <w:spacing w:before="120" w:after="120" w:line="360" w:lineRule="auto"/>
        <w:rPr>
          <w:rFonts w:eastAsia="仿宋"/>
          <w:sz w:val="28"/>
          <w:szCs w:val="28"/>
        </w:rPr>
      </w:pPr>
      <w:r>
        <w:rPr>
          <w:rFonts w:eastAsia="仿宋"/>
          <w:sz w:val="28"/>
          <w:szCs w:val="28"/>
        </w:rPr>
        <w:t>二、培养目标和毕业要求</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（一）培养目标</w:t>
      </w:r>
    </w:p>
    <w:p>
      <w:pPr>
        <w:widowControl/>
        <w:adjustRightInd w:val="0"/>
        <w:snapToGrid w:val="0"/>
        <w:spacing w:line="400" w:lineRule="exact"/>
        <w:ind w:firstLine="480" w:firstLineChars="200"/>
        <w:rPr>
          <w:rFonts w:ascii="仿宋" w:hAnsi="仿宋" w:eastAsia="仿宋"/>
          <w:sz w:val="24"/>
        </w:rPr>
      </w:pPr>
      <w:r>
        <w:rPr>
          <w:rFonts w:ascii="仿宋" w:hAnsi="仿宋" w:eastAsia="仿宋"/>
          <w:sz w:val="24"/>
        </w:rPr>
        <w:t>智能工程与技术专业贯彻落实党和国家的教育方针，坚持立德树人，旨在培养适应经济建设和社会发展需要的，德、智、体、美全面发展，具有良好人文素质、创新精神、科学素养、国际视野、适应社会主义现代化建设需要的、具有扎实的</w:t>
      </w:r>
      <w:r>
        <w:rPr>
          <w:rFonts w:hint="eastAsia" w:ascii="仿宋" w:hAnsi="仿宋" w:eastAsia="仿宋"/>
          <w:sz w:val="24"/>
        </w:rPr>
        <w:t>人工智能理论知识和</w:t>
      </w:r>
      <w:r>
        <w:rPr>
          <w:rFonts w:ascii="仿宋" w:hAnsi="仿宋" w:eastAsia="仿宋"/>
          <w:sz w:val="24"/>
        </w:rPr>
        <w:t>技术与工程能力的应用型人才</w:t>
      </w:r>
      <w:r>
        <w:rPr>
          <w:rFonts w:hint="eastAsia" w:ascii="仿宋" w:hAnsi="仿宋" w:eastAsia="仿宋"/>
          <w:sz w:val="24"/>
        </w:rPr>
        <w:t>。</w:t>
      </w:r>
      <w:r>
        <w:rPr>
          <w:rFonts w:ascii="仿宋" w:hAnsi="仿宋" w:eastAsia="仿宋"/>
          <w:sz w:val="24"/>
        </w:rPr>
        <w:t>培养的学生应</w:t>
      </w:r>
      <w:r>
        <w:rPr>
          <w:rFonts w:hint="eastAsia" w:ascii="仿宋" w:hAnsi="仿宋" w:eastAsia="仿宋"/>
          <w:sz w:val="24"/>
        </w:rPr>
        <w:t>具备坚实的数学、物理、计算机和信息处理的基础知识等多学科交叉知识，系统地掌握智能科学技术的基础理论、基础知识和基本技能与方法，受到良好的科学思维、科学实验和初步科学研究的训练，具备智能信息处理、智能行为交互和智能系统集成方面应用和开发的基本能力,进一步成为能够运用人工智能领域的基本模型、原理与方法，设计有效的工程技术解决方案</w:t>
      </w:r>
      <w:r>
        <w:rPr>
          <w:rFonts w:ascii="仿宋" w:hAnsi="仿宋" w:eastAsia="仿宋"/>
          <w:sz w:val="24"/>
        </w:rPr>
        <w:t>的高水平</w:t>
      </w:r>
      <w:r>
        <w:rPr>
          <w:rFonts w:hint="eastAsia" w:ascii="仿宋" w:hAnsi="仿宋" w:eastAsia="仿宋"/>
          <w:sz w:val="24"/>
        </w:rPr>
        <w:t>应用</w:t>
      </w:r>
      <w:r>
        <w:rPr>
          <w:rFonts w:ascii="仿宋" w:hAnsi="仿宋" w:eastAsia="仿宋"/>
          <w:sz w:val="24"/>
        </w:rPr>
        <w:t>人才</w:t>
      </w:r>
      <w:r>
        <w:rPr>
          <w:rFonts w:hint="eastAsia" w:ascii="仿宋" w:hAnsi="仿宋" w:eastAsia="仿宋"/>
          <w:sz w:val="24"/>
        </w:rPr>
        <w:t>。</w:t>
      </w:r>
    </w:p>
    <w:p>
      <w:pPr>
        <w:widowControl/>
        <w:adjustRightInd w:val="0"/>
        <w:snapToGrid w:val="0"/>
        <w:spacing w:line="400" w:lineRule="exact"/>
        <w:ind w:firstLine="480" w:firstLineChars="200"/>
        <w:rPr>
          <w:rFonts w:eastAsia="仿宋"/>
          <w:sz w:val="24"/>
        </w:rPr>
      </w:pP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（二）毕业要求</w:t>
      </w:r>
    </w:p>
    <w:p>
      <w:pPr>
        <w:widowControl/>
        <w:snapToGrid w:val="0"/>
        <w:spacing w:line="350" w:lineRule="exact"/>
        <w:ind w:left="567" w:leftChars="270"/>
        <w:jc w:val="left"/>
        <w:rPr>
          <w:rFonts w:ascii="仿宋" w:hAnsi="仿宋" w:eastAsia="仿宋"/>
          <w:sz w:val="24"/>
        </w:rPr>
      </w:pPr>
      <w:r>
        <w:rPr>
          <w:rFonts w:ascii="仿宋" w:hAnsi="仿宋" w:eastAsia="仿宋"/>
          <w:sz w:val="24"/>
        </w:rPr>
        <w:t>通过四年系统的学习和训练，学生应达到以下要求：</w:t>
      </w:r>
    </w:p>
    <w:p>
      <w:pPr>
        <w:pStyle w:val="51"/>
        <w:numPr>
          <w:ilvl w:val="0"/>
          <w:numId w:val="1"/>
        </w:numPr>
        <w:snapToGrid w:val="0"/>
        <w:spacing w:line="350" w:lineRule="exact"/>
        <w:ind w:left="142" w:firstLine="284"/>
        <w:rPr>
          <w:rFonts w:ascii="仿宋" w:hAnsi="仿宋" w:eastAsia="仿宋"/>
        </w:rPr>
      </w:pPr>
      <w:r>
        <w:rPr>
          <w:rFonts w:hint="eastAsia" w:ascii="仿宋" w:hAnsi="仿宋" w:eastAsia="仿宋"/>
        </w:rPr>
        <w:t>职业规范：</w:t>
      </w:r>
      <w:r>
        <w:rPr>
          <w:rFonts w:ascii="仿宋" w:hAnsi="仿宋" w:eastAsia="仿宋"/>
        </w:rPr>
        <w:t>具备人文社科知识，具有正确的道德观、社会责任感和工程职业道德；</w:t>
      </w:r>
      <w:r>
        <w:rPr>
          <w:rFonts w:hint="eastAsia" w:ascii="仿宋" w:hAnsi="仿宋" w:eastAsia="仿宋"/>
        </w:rPr>
        <w:t>具有人文社会科学素养、社会责任感，能够在智能信息系统工程实践中理解并遵守工程职业道德和规范，履行责任。</w:t>
      </w:r>
    </w:p>
    <w:p>
      <w:pPr>
        <w:pStyle w:val="51"/>
        <w:numPr>
          <w:ilvl w:val="0"/>
          <w:numId w:val="1"/>
        </w:numPr>
        <w:snapToGrid w:val="0"/>
        <w:spacing w:line="350" w:lineRule="exact"/>
        <w:ind w:left="142" w:firstLine="284"/>
        <w:rPr>
          <w:rFonts w:ascii="仿宋" w:hAnsi="仿宋" w:eastAsia="仿宋"/>
        </w:rPr>
      </w:pPr>
      <w:r>
        <w:rPr>
          <w:rFonts w:hint="eastAsia" w:ascii="仿宋" w:hAnsi="仿宋" w:eastAsia="仿宋"/>
          <w:kern w:val="2"/>
        </w:rPr>
        <w:t>职业能力：</w:t>
      </w:r>
      <w:r>
        <w:rPr>
          <w:rFonts w:ascii="仿宋" w:hAnsi="仿宋" w:eastAsia="仿宋"/>
        </w:rPr>
        <w:t>具备数学、自然科学、</w:t>
      </w:r>
      <w:r>
        <w:rPr>
          <w:rFonts w:hint="eastAsia" w:ascii="仿宋" w:hAnsi="仿宋" w:eastAsia="仿宋"/>
        </w:rPr>
        <w:t>人工智能</w:t>
      </w:r>
      <w:r>
        <w:rPr>
          <w:rFonts w:ascii="仿宋" w:hAnsi="仿宋" w:eastAsia="仿宋"/>
        </w:rPr>
        <w:t>技术及其相关学科、经济、管理的知识；具备扎实的</w:t>
      </w:r>
      <w:r>
        <w:rPr>
          <w:rFonts w:hint="eastAsia" w:ascii="仿宋" w:hAnsi="仿宋" w:eastAsia="仿宋"/>
        </w:rPr>
        <w:t>人工智能</w:t>
      </w:r>
      <w:r>
        <w:rPr>
          <w:rFonts w:ascii="仿宋" w:hAnsi="仿宋" w:eastAsia="仿宋"/>
        </w:rPr>
        <w:t>技术专业基础知识，</w:t>
      </w:r>
      <w:r>
        <w:rPr>
          <w:rFonts w:hint="eastAsia" w:ascii="仿宋" w:hAnsi="仿宋" w:eastAsia="仿宋"/>
        </w:rPr>
        <w:t>能够针对典型应用领域的复杂工程问题和需求，结合人工智能原理与技术，设计系统级或单元级的解决方案</w:t>
      </w:r>
      <w:r>
        <w:rPr>
          <w:rFonts w:ascii="仿宋" w:hAnsi="仿宋" w:eastAsia="仿宋"/>
        </w:rPr>
        <w:t>。</w:t>
      </w:r>
    </w:p>
    <w:p>
      <w:pPr>
        <w:pStyle w:val="51"/>
        <w:numPr>
          <w:ilvl w:val="0"/>
          <w:numId w:val="1"/>
        </w:numPr>
        <w:snapToGrid w:val="0"/>
        <w:spacing w:line="350" w:lineRule="exact"/>
        <w:ind w:left="142" w:firstLine="284"/>
        <w:rPr>
          <w:rFonts w:ascii="仿宋" w:hAnsi="仿宋" w:eastAsia="仿宋"/>
        </w:rPr>
      </w:pPr>
      <w:r>
        <w:rPr>
          <w:rFonts w:hint="eastAsia" w:ascii="仿宋" w:hAnsi="仿宋" w:eastAsia="仿宋"/>
          <w:kern w:val="2"/>
        </w:rPr>
        <w:t>组织与管理素养：能够就复杂工程活动与同行以及社会公众进行有效的沟通，包括理解和撰写报告，设计文档，做现场报告，理解或发出清晰的指令；掌握并理解工程与管理的原理知识，能够作为团队成员或负责人运用这些知识，在多学科环境中进行项目管理。</w:t>
      </w:r>
    </w:p>
    <w:p>
      <w:pPr>
        <w:pStyle w:val="51"/>
        <w:numPr>
          <w:ilvl w:val="0"/>
          <w:numId w:val="1"/>
        </w:numPr>
        <w:snapToGrid w:val="0"/>
        <w:spacing w:line="350" w:lineRule="exact"/>
        <w:ind w:left="142" w:firstLine="284"/>
        <w:rPr>
          <w:rFonts w:ascii="仿宋" w:hAnsi="仿宋" w:eastAsia="仿宋"/>
        </w:rPr>
      </w:pPr>
      <w:r>
        <w:rPr>
          <w:rFonts w:hint="eastAsia" w:ascii="仿宋" w:hAnsi="仿宋" w:eastAsia="仿宋"/>
          <w:kern w:val="2"/>
        </w:rPr>
        <w:t>研究与分析能力：</w:t>
      </w:r>
      <w:r>
        <w:rPr>
          <w:rFonts w:ascii="仿宋" w:hAnsi="仿宋" w:eastAsia="仿宋"/>
        </w:rPr>
        <w:t>了解</w:t>
      </w:r>
      <w:r>
        <w:rPr>
          <w:rFonts w:hint="eastAsia" w:ascii="仿宋" w:hAnsi="仿宋" w:eastAsia="仿宋"/>
        </w:rPr>
        <w:t>人工智能</w:t>
      </w:r>
      <w:r>
        <w:rPr>
          <w:rFonts w:ascii="仿宋" w:hAnsi="仿宋" w:eastAsia="仿宋"/>
        </w:rPr>
        <w:t>技术前沿</w:t>
      </w:r>
      <w:r>
        <w:rPr>
          <w:rFonts w:hint="eastAsia" w:ascii="仿宋" w:hAnsi="仿宋" w:eastAsia="仿宋"/>
        </w:rPr>
        <w:t>研究</w:t>
      </w:r>
      <w:r>
        <w:rPr>
          <w:rFonts w:ascii="仿宋" w:hAnsi="仿宋" w:eastAsia="仿宋"/>
        </w:rPr>
        <w:t>的状态及趋势，</w:t>
      </w:r>
      <w:r>
        <w:rPr>
          <w:rFonts w:hint="eastAsia" w:ascii="仿宋" w:hAnsi="仿宋" w:eastAsia="仿宋"/>
        </w:rPr>
        <w:t>能够基于科学原理并采用科学方法对工程问题进行研究，包括建模、算法设计、程序实现及实验、进行实验收集数据、分析与解释数据以及通过信息综合得到合理有效的结论。</w:t>
      </w:r>
    </w:p>
    <w:p>
      <w:pPr>
        <w:pStyle w:val="51"/>
        <w:numPr>
          <w:ilvl w:val="0"/>
          <w:numId w:val="1"/>
        </w:numPr>
        <w:snapToGrid w:val="0"/>
        <w:spacing w:line="350" w:lineRule="exact"/>
        <w:ind w:left="142" w:firstLine="284"/>
        <w:rPr>
          <w:rFonts w:ascii="仿宋" w:hAnsi="仿宋" w:eastAsia="仿宋"/>
        </w:rPr>
      </w:pPr>
      <w:r>
        <w:rPr>
          <w:rFonts w:hint="eastAsia" w:ascii="仿宋" w:hAnsi="仿宋" w:eastAsia="仿宋"/>
          <w:kern w:val="2"/>
        </w:rPr>
        <w:t>设计与实践能力：</w:t>
      </w:r>
      <w:r>
        <w:rPr>
          <w:rFonts w:ascii="仿宋" w:hAnsi="仿宋" w:eastAsia="仿宋"/>
        </w:rPr>
        <w:t>掌握基本的创新方法，具有创新意识和态度，能够设计和实施工程实验，并分析实验结果；</w:t>
      </w:r>
    </w:p>
    <w:p>
      <w:pPr>
        <w:pStyle w:val="51"/>
        <w:numPr>
          <w:ilvl w:val="0"/>
          <w:numId w:val="1"/>
        </w:numPr>
        <w:snapToGrid w:val="0"/>
        <w:spacing w:line="350" w:lineRule="exact"/>
        <w:ind w:left="142" w:firstLine="284"/>
        <w:rPr>
          <w:rFonts w:ascii="仿宋" w:hAnsi="仿宋" w:eastAsia="仿宋"/>
        </w:rPr>
      </w:pPr>
      <w:r>
        <w:rPr>
          <w:rFonts w:hint="eastAsia" w:ascii="仿宋" w:hAnsi="仿宋" w:eastAsia="仿宋"/>
          <w:kern w:val="2"/>
        </w:rPr>
        <w:t>工程与社会：</w:t>
      </w:r>
      <w:r>
        <w:rPr>
          <w:rFonts w:ascii="仿宋" w:hAnsi="仿宋" w:eastAsia="仿宋"/>
        </w:rPr>
        <w:t>了解与本专业相关的国家和行业法律法规，具有综合考虑经济、法律、伦理、健康等因素开展工程实践的能力；</w:t>
      </w:r>
    </w:p>
    <w:p>
      <w:pPr>
        <w:pStyle w:val="51"/>
        <w:numPr>
          <w:ilvl w:val="0"/>
          <w:numId w:val="1"/>
        </w:numPr>
        <w:snapToGrid w:val="0"/>
        <w:spacing w:line="350" w:lineRule="exact"/>
        <w:ind w:left="142" w:firstLine="284"/>
        <w:rPr>
          <w:rFonts w:ascii="仿宋" w:hAnsi="仿宋" w:eastAsia="仿宋"/>
        </w:rPr>
      </w:pPr>
      <w:r>
        <w:rPr>
          <w:rFonts w:hint="eastAsia" w:ascii="仿宋" w:hAnsi="仿宋" w:eastAsia="仿宋"/>
          <w:kern w:val="2"/>
        </w:rPr>
        <w:t>项目管理：</w:t>
      </w:r>
      <w:r>
        <w:rPr>
          <w:rFonts w:ascii="仿宋" w:hAnsi="仿宋" w:eastAsia="仿宋"/>
        </w:rPr>
        <w:t>具有一定的组织管理能力、语言和文字表达能力、人际交往能力以及在团队中发挥作用的能力；</w:t>
      </w:r>
    </w:p>
    <w:p>
      <w:pPr>
        <w:pStyle w:val="51"/>
        <w:numPr>
          <w:ilvl w:val="0"/>
          <w:numId w:val="1"/>
        </w:numPr>
        <w:snapToGrid w:val="0"/>
        <w:spacing w:line="350" w:lineRule="exact"/>
        <w:ind w:left="142" w:firstLine="284"/>
        <w:rPr>
          <w:rFonts w:ascii="仿宋" w:hAnsi="仿宋" w:eastAsia="仿宋"/>
        </w:rPr>
      </w:pPr>
      <w:r>
        <w:rPr>
          <w:rFonts w:hint="eastAsia" w:ascii="仿宋" w:hAnsi="仿宋" w:eastAsia="仿宋"/>
          <w:kern w:val="2"/>
        </w:rPr>
        <w:t>终身学习：</w:t>
      </w:r>
      <w:r>
        <w:rPr>
          <w:rFonts w:ascii="仿宋" w:hAnsi="仿宋" w:eastAsia="仿宋"/>
        </w:rPr>
        <w:t>对终身学习有正确认识，能不断学习和适应发展，具有</w:t>
      </w:r>
      <w:r>
        <w:rPr>
          <w:rFonts w:hint="eastAsia" w:ascii="仿宋" w:hAnsi="仿宋" w:eastAsia="仿宋"/>
        </w:rPr>
        <w:t>一定</w:t>
      </w:r>
      <w:r>
        <w:rPr>
          <w:rFonts w:ascii="仿宋" w:hAnsi="仿宋" w:eastAsia="仿宋"/>
        </w:rPr>
        <w:t>国际视野和跨文化的交流、竞争与合作能力。</w:t>
      </w:r>
    </w:p>
    <w:p>
      <w:pPr>
        <w:pStyle w:val="2"/>
        <w:spacing w:before="120" w:after="120" w:line="360" w:lineRule="auto"/>
        <w:rPr>
          <w:rFonts w:eastAsia="仿宋"/>
          <w:sz w:val="28"/>
          <w:szCs w:val="28"/>
        </w:rPr>
      </w:pPr>
      <w:r>
        <w:rPr>
          <w:rFonts w:eastAsia="仿宋"/>
          <w:sz w:val="28"/>
          <w:szCs w:val="28"/>
        </w:rPr>
        <w:t>三、主修专业毕业条件和学位授予</w:t>
      </w:r>
    </w:p>
    <w:p>
      <w:pPr>
        <w:pStyle w:val="4"/>
        <w:spacing w:line="400" w:lineRule="exact"/>
        <w:jc w:val="center"/>
        <w:rPr>
          <w:rFonts w:ascii="Times New Roman" w:hAnsi="Times New Roman" w:eastAsia="仿宋" w:cs="Times New Roman"/>
          <w:b/>
          <w:bCs w:val="0"/>
          <w:sz w:val="24"/>
          <w:szCs w:val="24"/>
        </w:rPr>
      </w:pPr>
      <w:r>
        <w:rPr>
          <w:rFonts w:ascii="Times New Roman" w:hAnsi="Times New Roman" w:eastAsia="仿宋" w:cs="Times New Roman"/>
          <w:b/>
          <w:bCs w:val="0"/>
          <w:sz w:val="24"/>
          <w:szCs w:val="24"/>
        </w:rPr>
        <w:t>毕业学分结构表</w:t>
      </w:r>
    </w:p>
    <w:tbl>
      <w:tblPr>
        <w:tblStyle w:val="10"/>
        <w:tblW w:w="8336" w:type="dxa"/>
        <w:jc w:val="center"/>
        <w:tblLayout w:type="fixed"/>
        <w:tblCellMar>
          <w:top w:w="15" w:type="dxa"/>
          <w:left w:w="15" w:type="dxa"/>
          <w:bottom w:w="15" w:type="dxa"/>
          <w:right w:w="15" w:type="dxa"/>
        </w:tblCellMar>
      </w:tblPr>
      <w:tblGrid>
        <w:gridCol w:w="1042"/>
        <w:gridCol w:w="1042"/>
        <w:gridCol w:w="1042"/>
        <w:gridCol w:w="1042"/>
        <w:gridCol w:w="1547"/>
        <w:gridCol w:w="1579"/>
        <w:gridCol w:w="1042"/>
      </w:tblGrid>
      <w:tr>
        <w:tblPrEx>
          <w:tblCellMar>
            <w:top w:w="15" w:type="dxa"/>
            <w:left w:w="15" w:type="dxa"/>
            <w:bottom w:w="15" w:type="dxa"/>
            <w:right w:w="15" w:type="dxa"/>
          </w:tblCellMar>
        </w:tblPrEx>
        <w:trPr>
          <w:trHeight w:val="300" w:hRule="atLeast"/>
          <w:jc w:val="center"/>
        </w:trPr>
        <w:tc>
          <w:tcPr>
            <w:tcW w:w="104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 w:hAnsi="仿宋" w:eastAsia="仿宋" w:cs="楷体"/>
                <w:b/>
                <w:kern w:val="0"/>
                <w:sz w:val="22"/>
                <w:szCs w:val="22"/>
              </w:rPr>
            </w:pPr>
            <w:r>
              <w:rPr>
                <w:rFonts w:hint="eastAsia" w:ascii="仿宋" w:hAnsi="仿宋" w:eastAsia="仿宋" w:cs="楷体"/>
                <w:b/>
                <w:kern w:val="0"/>
                <w:sz w:val="22"/>
                <w:szCs w:val="22"/>
              </w:rPr>
              <w:t>毕业总学分</w:t>
            </w:r>
          </w:p>
        </w:tc>
        <w:tc>
          <w:tcPr>
            <w:tcW w:w="104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 w:hAnsi="仿宋" w:eastAsia="仿宋" w:cs="楷体"/>
                <w:b/>
                <w:kern w:val="0"/>
                <w:sz w:val="22"/>
                <w:szCs w:val="22"/>
              </w:rPr>
            </w:pPr>
            <w:r>
              <w:rPr>
                <w:rFonts w:hint="eastAsia" w:ascii="仿宋" w:hAnsi="仿宋" w:eastAsia="仿宋" w:cs="楷体"/>
                <w:b/>
                <w:kern w:val="0"/>
                <w:sz w:val="22"/>
                <w:szCs w:val="22"/>
              </w:rPr>
              <w:t>公共必修课</w:t>
            </w:r>
          </w:p>
        </w:tc>
        <w:tc>
          <w:tcPr>
            <w:tcW w:w="208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通识及成长教育课</w:t>
            </w:r>
          </w:p>
        </w:tc>
        <w:tc>
          <w:tcPr>
            <w:tcW w:w="416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专业课</w:t>
            </w:r>
          </w:p>
        </w:tc>
      </w:tr>
      <w:tr>
        <w:tblPrEx>
          <w:tblCellMar>
            <w:top w:w="15" w:type="dxa"/>
            <w:left w:w="15" w:type="dxa"/>
            <w:bottom w:w="15" w:type="dxa"/>
            <w:right w:w="15" w:type="dxa"/>
          </w:tblCellMar>
        </w:tblPrEx>
        <w:trPr>
          <w:trHeight w:val="300" w:hRule="atLeast"/>
          <w:jc w:val="center"/>
        </w:trPr>
        <w:tc>
          <w:tcPr>
            <w:tcW w:w="1042" w:type="dxa"/>
            <w:vMerge w:val="continue"/>
            <w:tcBorders>
              <w:left w:val="single" w:color="000000" w:sz="4" w:space="0"/>
              <w:right w:val="single" w:color="000000" w:sz="4" w:space="0"/>
            </w:tcBorders>
            <w:vAlign w:val="center"/>
          </w:tcPr>
          <w:p>
            <w:pPr>
              <w:jc w:val="center"/>
              <w:rPr>
                <w:rFonts w:ascii="仿宋" w:hAnsi="仿宋" w:eastAsia="仿宋" w:cs="楷体"/>
                <w:b/>
                <w:sz w:val="22"/>
                <w:szCs w:val="22"/>
              </w:rPr>
            </w:pPr>
          </w:p>
        </w:tc>
        <w:tc>
          <w:tcPr>
            <w:tcW w:w="1042" w:type="dxa"/>
            <w:vMerge w:val="continue"/>
            <w:tcBorders>
              <w:left w:val="single" w:color="000000" w:sz="4" w:space="0"/>
              <w:right w:val="single" w:color="000000" w:sz="4" w:space="0"/>
            </w:tcBorders>
          </w:tcPr>
          <w:p>
            <w:pPr>
              <w:jc w:val="center"/>
              <w:rPr>
                <w:rFonts w:ascii="仿宋" w:hAnsi="仿宋" w:eastAsia="仿宋" w:cs="楷体"/>
                <w:b/>
                <w:sz w:val="22"/>
                <w:szCs w:val="22"/>
              </w:rPr>
            </w:pP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通识选修课</w:t>
            </w: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成长教育必修课</w:t>
            </w:r>
          </w:p>
        </w:tc>
        <w:tc>
          <w:tcPr>
            <w:tcW w:w="312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专业必修课</w:t>
            </w:r>
          </w:p>
        </w:tc>
        <w:tc>
          <w:tcPr>
            <w:tcW w:w="104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多元化选修课</w:t>
            </w:r>
          </w:p>
        </w:tc>
      </w:tr>
      <w:tr>
        <w:tblPrEx>
          <w:tblCellMar>
            <w:top w:w="15" w:type="dxa"/>
            <w:left w:w="15" w:type="dxa"/>
            <w:bottom w:w="15" w:type="dxa"/>
            <w:right w:w="15" w:type="dxa"/>
          </w:tblCellMar>
        </w:tblPrEx>
        <w:trPr>
          <w:trHeight w:val="810" w:hRule="atLeast"/>
          <w:jc w:val="center"/>
        </w:trPr>
        <w:tc>
          <w:tcPr>
            <w:tcW w:w="1042" w:type="dxa"/>
            <w:vMerge w:val="continue"/>
            <w:tcBorders>
              <w:left w:val="single" w:color="000000" w:sz="4" w:space="0"/>
              <w:bottom w:val="single" w:color="000000" w:sz="4" w:space="0"/>
              <w:right w:val="single" w:color="000000" w:sz="4" w:space="0"/>
            </w:tcBorders>
            <w:vAlign w:val="center"/>
          </w:tcPr>
          <w:p>
            <w:pPr>
              <w:jc w:val="center"/>
              <w:rPr>
                <w:rFonts w:ascii="仿宋" w:hAnsi="仿宋" w:eastAsia="仿宋" w:cs="楷体"/>
                <w:b/>
                <w:sz w:val="22"/>
                <w:szCs w:val="22"/>
              </w:rPr>
            </w:pPr>
          </w:p>
        </w:tc>
        <w:tc>
          <w:tcPr>
            <w:tcW w:w="1042" w:type="dxa"/>
            <w:vMerge w:val="continue"/>
            <w:tcBorders>
              <w:left w:val="single" w:color="000000" w:sz="4" w:space="0"/>
              <w:bottom w:val="single" w:color="000000" w:sz="4" w:space="0"/>
              <w:right w:val="single" w:color="000000" w:sz="4" w:space="0"/>
            </w:tcBorders>
          </w:tcPr>
          <w:p>
            <w:pPr>
              <w:jc w:val="center"/>
              <w:rPr>
                <w:rFonts w:ascii="仿宋" w:hAnsi="仿宋" w:eastAsia="仿宋" w:cs="楷体"/>
                <w:b/>
                <w:sz w:val="22"/>
                <w:szCs w:val="22"/>
              </w:rPr>
            </w:pP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 w:val="22"/>
                <w:szCs w:val="22"/>
              </w:rPr>
            </w:pP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 w:val="22"/>
                <w:szCs w:val="22"/>
              </w:rPr>
            </w:pPr>
          </w:p>
        </w:tc>
        <w:tc>
          <w:tcPr>
            <w:tcW w:w="1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数学与科学基础课</w:t>
            </w:r>
          </w:p>
        </w:tc>
        <w:tc>
          <w:tcPr>
            <w:tcW w:w="15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 w:val="22"/>
                <w:szCs w:val="22"/>
              </w:rPr>
            </w:pPr>
            <w:r>
              <w:rPr>
                <w:rFonts w:hint="eastAsia" w:ascii="仿宋" w:hAnsi="仿宋" w:eastAsia="仿宋" w:cs="楷体"/>
                <w:b/>
                <w:kern w:val="0"/>
                <w:sz w:val="22"/>
                <w:szCs w:val="22"/>
              </w:rPr>
              <w:t>专业核心课</w:t>
            </w:r>
          </w:p>
        </w:tc>
        <w:tc>
          <w:tcPr>
            <w:tcW w:w="104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 w:val="22"/>
                <w:szCs w:val="22"/>
              </w:rPr>
            </w:pPr>
          </w:p>
        </w:tc>
      </w:tr>
      <w:tr>
        <w:tblPrEx>
          <w:tblCellMar>
            <w:top w:w="15" w:type="dxa"/>
            <w:left w:w="15" w:type="dxa"/>
            <w:bottom w:w="15" w:type="dxa"/>
            <w:right w:w="15" w:type="dxa"/>
          </w:tblCellMar>
        </w:tblPrEx>
        <w:trPr>
          <w:trHeight w:val="285" w:hRule="atLeast"/>
          <w:jc w:val="center"/>
        </w:trPr>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156</w:t>
            </w:r>
          </w:p>
        </w:tc>
        <w:tc>
          <w:tcPr>
            <w:tcW w:w="1042" w:type="dxa"/>
            <w:tcBorders>
              <w:top w:val="single" w:color="000000" w:sz="4" w:space="0"/>
              <w:left w:val="single" w:color="000000" w:sz="4" w:space="0"/>
              <w:bottom w:val="single" w:color="000000" w:sz="4" w:space="0"/>
              <w:right w:val="single" w:color="000000" w:sz="4" w:space="0"/>
            </w:tcBorders>
          </w:tcPr>
          <w:p>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4</w:t>
            </w:r>
            <w:r>
              <w:rPr>
                <w:rFonts w:ascii="仿宋" w:hAnsi="仿宋" w:eastAsia="仿宋" w:cs="宋体"/>
                <w:bCs/>
                <w:kern w:val="0"/>
                <w:sz w:val="22"/>
                <w:szCs w:val="22"/>
              </w:rPr>
              <w:t>0</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Calibri"/>
                <w:bCs/>
                <w:kern w:val="0"/>
                <w:sz w:val="22"/>
                <w:szCs w:val="22"/>
              </w:rPr>
            </w:pPr>
            <w:r>
              <w:rPr>
                <w:rFonts w:hint="eastAsia" w:ascii="仿宋" w:hAnsi="仿宋" w:eastAsia="仿宋" w:cs="Calibri"/>
                <w:bCs/>
                <w:kern w:val="0"/>
                <w:sz w:val="22"/>
                <w:szCs w:val="22"/>
              </w:rPr>
              <w:t>6</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宋体"/>
                <w:kern w:val="0"/>
                <w:sz w:val="22"/>
                <w:szCs w:val="22"/>
              </w:rPr>
            </w:pPr>
            <w:r>
              <w:rPr>
                <w:rFonts w:hint="eastAsia" w:ascii="仿宋" w:hAnsi="仿宋" w:eastAsia="仿宋" w:cs="宋体"/>
                <w:kern w:val="0"/>
                <w:sz w:val="22"/>
                <w:szCs w:val="22"/>
              </w:rPr>
              <w:t>9</w:t>
            </w:r>
          </w:p>
        </w:tc>
        <w:tc>
          <w:tcPr>
            <w:tcW w:w="15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34</w:t>
            </w:r>
          </w:p>
        </w:tc>
        <w:tc>
          <w:tcPr>
            <w:tcW w:w="15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46</w:t>
            </w:r>
          </w:p>
        </w:tc>
        <w:tc>
          <w:tcPr>
            <w:tcW w:w="10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宋体"/>
                <w:bCs/>
                <w:kern w:val="0"/>
                <w:sz w:val="22"/>
                <w:szCs w:val="22"/>
              </w:rPr>
            </w:pPr>
            <w:r>
              <w:rPr>
                <w:rFonts w:hint="eastAsia" w:ascii="仿宋" w:hAnsi="仿宋" w:eastAsia="仿宋" w:cs="宋体"/>
                <w:bCs/>
                <w:kern w:val="0"/>
                <w:sz w:val="22"/>
                <w:szCs w:val="22"/>
              </w:rPr>
              <w:t>21</w:t>
            </w:r>
          </w:p>
        </w:tc>
      </w:tr>
    </w:tbl>
    <w:p>
      <w:pPr>
        <w:pStyle w:val="4"/>
        <w:spacing w:line="400" w:lineRule="exact"/>
        <w:jc w:val="left"/>
        <w:rPr>
          <w:rFonts w:ascii="Times New Roman" w:hAnsi="Times New Roman" w:eastAsia="仿宋" w:cs="Times New Roman"/>
          <w:b/>
          <w:kern w:val="0"/>
          <w:sz w:val="22"/>
          <w:szCs w:val="22"/>
          <w:lang w:bidi="ar"/>
        </w:rPr>
      </w:pPr>
      <w:r>
        <w:rPr>
          <w:rFonts w:ascii="Times New Roman" w:hAnsi="Times New Roman" w:eastAsia="仿宋" w:cs="Times New Roman"/>
        </w:rPr>
        <w:t>备注：该学分结构表显示了本专业学生毕业的最低修读总学分要求和各类课程下的最低修读学分组成。专业必修课与多元化选修课各模块按照附表3的说明设置，其中专业必修课共计</w:t>
      </w:r>
      <w:r>
        <w:rPr>
          <w:rFonts w:hint="eastAsia" w:ascii="Times New Roman" w:hAnsi="Times New Roman" w:eastAsia="仿宋" w:cs="Times New Roman"/>
        </w:rPr>
        <w:t>80</w:t>
      </w:r>
      <w:r>
        <w:rPr>
          <w:rFonts w:ascii="Times New Roman" w:hAnsi="Times New Roman" w:eastAsia="仿宋" w:cs="Times New Roman"/>
        </w:rPr>
        <w:t>学分，多元化专业选修课</w:t>
      </w:r>
      <w:r>
        <w:rPr>
          <w:rFonts w:hint="eastAsia" w:ascii="Times New Roman" w:hAnsi="Times New Roman" w:eastAsia="仿宋" w:cs="Times New Roman"/>
        </w:rPr>
        <w:t>21</w:t>
      </w:r>
      <w:r>
        <w:rPr>
          <w:rFonts w:ascii="Times New Roman" w:hAnsi="Times New Roman" w:eastAsia="仿宋" w:cs="Times New Roman"/>
        </w:rPr>
        <w:t>学分。</w:t>
      </w:r>
      <w:r>
        <w:rPr>
          <w:rFonts w:hint="eastAsia" w:ascii="Times New Roman" w:hAnsi="Times New Roman" w:eastAsia="仿宋" w:cs="Times New Roman"/>
          <w:b/>
        </w:rPr>
        <w:t>数学与科学基础课</w:t>
      </w:r>
      <w:r>
        <w:rPr>
          <w:rFonts w:ascii="Times New Roman" w:hAnsi="Times New Roman" w:eastAsia="仿宋" w:cs="Times New Roman"/>
          <w:b/>
        </w:rPr>
        <w:t>包括数学、基础科学和学科基础模块，</w:t>
      </w:r>
      <w:r>
        <w:rPr>
          <w:rFonts w:ascii="Times New Roman" w:hAnsi="Times New Roman" w:eastAsia="仿宋" w:cs="Times New Roman"/>
          <w:b/>
          <w:kern w:val="0"/>
          <w:sz w:val="22"/>
          <w:szCs w:val="22"/>
          <w:lang w:bidi="ar"/>
        </w:rPr>
        <w:t>专业核心课包括国标中对学生能力培养的相关特色课程、重要课程，多元化选修课体现电气学院学科交叉人才培养。</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（一）毕业条件</w:t>
      </w:r>
    </w:p>
    <w:p>
      <w:pPr>
        <w:widowControl/>
        <w:adjustRightInd w:val="0"/>
        <w:snapToGrid w:val="0"/>
        <w:spacing w:line="400" w:lineRule="exact"/>
        <w:ind w:firstLine="480" w:firstLineChars="200"/>
        <w:rPr>
          <w:rFonts w:eastAsia="仿宋"/>
          <w:sz w:val="24"/>
        </w:rPr>
      </w:pPr>
      <w:r>
        <w:rPr>
          <w:rFonts w:eastAsia="仿宋"/>
          <w:sz w:val="24"/>
        </w:rPr>
        <w:t>学生申请以</w:t>
      </w:r>
      <w:r>
        <w:rPr>
          <w:rFonts w:hint="eastAsia" w:eastAsia="仿宋"/>
          <w:sz w:val="24"/>
        </w:rPr>
        <w:t>智能</w:t>
      </w:r>
      <w:r>
        <w:rPr>
          <w:rFonts w:eastAsia="仿宋"/>
          <w:sz w:val="24"/>
        </w:rPr>
        <w:t>科学与技术专业毕业，须符合以下全部条件后，才准予毕业，并发给毕业证书：</w:t>
      </w:r>
    </w:p>
    <w:p>
      <w:pPr>
        <w:widowControl/>
        <w:adjustRightInd w:val="0"/>
        <w:snapToGrid w:val="0"/>
        <w:spacing w:line="400" w:lineRule="exact"/>
        <w:ind w:firstLine="480" w:firstLineChars="200"/>
        <w:rPr>
          <w:rFonts w:eastAsia="仿宋"/>
          <w:sz w:val="24"/>
        </w:rPr>
      </w:pPr>
      <w:r>
        <w:rPr>
          <w:rFonts w:eastAsia="仿宋"/>
          <w:sz w:val="24"/>
        </w:rPr>
        <w:t>1.在学院允许的学习年限内，即3~7年。</w:t>
      </w:r>
    </w:p>
    <w:p>
      <w:pPr>
        <w:widowControl/>
        <w:adjustRightInd w:val="0"/>
        <w:snapToGrid w:val="0"/>
        <w:spacing w:line="400" w:lineRule="exact"/>
        <w:ind w:firstLine="480" w:firstLineChars="200"/>
        <w:rPr>
          <w:rFonts w:eastAsia="仿宋"/>
          <w:sz w:val="24"/>
        </w:rPr>
      </w:pPr>
      <w:r>
        <w:rPr>
          <w:rFonts w:eastAsia="仿宋"/>
          <w:sz w:val="24"/>
        </w:rPr>
        <w:t>2.取得</w:t>
      </w:r>
      <w:r>
        <w:rPr>
          <w:rFonts w:hint="eastAsia" w:eastAsia="仿宋"/>
          <w:sz w:val="24"/>
        </w:rPr>
        <w:t>智能</w:t>
      </w:r>
      <w:r>
        <w:rPr>
          <w:rFonts w:eastAsia="仿宋"/>
          <w:sz w:val="24"/>
        </w:rPr>
        <w:t>科学与技术专业规定的最低毕业总学分156学分，其中：</w:t>
      </w:r>
    </w:p>
    <w:p>
      <w:pPr>
        <w:widowControl/>
        <w:adjustRightInd w:val="0"/>
        <w:snapToGrid w:val="0"/>
        <w:spacing w:line="400" w:lineRule="exact"/>
        <w:ind w:firstLine="480" w:firstLineChars="200"/>
        <w:rPr>
          <w:rFonts w:eastAsia="仿宋"/>
          <w:sz w:val="24"/>
        </w:rPr>
      </w:pPr>
      <w:r>
        <w:rPr>
          <w:rFonts w:eastAsia="仿宋"/>
          <w:sz w:val="24"/>
        </w:rPr>
        <w:t>公共必修课40学分；通识及成长教育课1</w:t>
      </w:r>
      <w:r>
        <w:rPr>
          <w:rFonts w:hint="eastAsia" w:eastAsia="仿宋"/>
          <w:sz w:val="24"/>
        </w:rPr>
        <w:t>5</w:t>
      </w:r>
      <w:r>
        <w:rPr>
          <w:rFonts w:eastAsia="仿宋"/>
          <w:sz w:val="24"/>
        </w:rPr>
        <w:t>学分；专业必修课</w:t>
      </w:r>
      <w:r>
        <w:rPr>
          <w:rFonts w:hint="eastAsia" w:eastAsia="仿宋"/>
          <w:sz w:val="24"/>
        </w:rPr>
        <w:t>80</w:t>
      </w:r>
      <w:r>
        <w:rPr>
          <w:rFonts w:eastAsia="仿宋"/>
          <w:sz w:val="24"/>
        </w:rPr>
        <w:t>学分；专业选修课</w:t>
      </w:r>
      <w:r>
        <w:rPr>
          <w:rFonts w:hint="eastAsia" w:eastAsia="仿宋"/>
          <w:sz w:val="24"/>
        </w:rPr>
        <w:t>21</w:t>
      </w:r>
      <w:r>
        <w:rPr>
          <w:rFonts w:eastAsia="仿宋"/>
          <w:sz w:val="24"/>
        </w:rPr>
        <w:t>学分。</w:t>
      </w:r>
    </w:p>
    <w:p>
      <w:pPr>
        <w:widowControl/>
        <w:adjustRightInd w:val="0"/>
        <w:snapToGrid w:val="0"/>
        <w:spacing w:line="400" w:lineRule="exact"/>
        <w:ind w:firstLine="420" w:firstLineChars="200"/>
        <w:rPr>
          <w:rFonts w:eastAsia="仿宋"/>
          <w:bCs/>
        </w:rPr>
      </w:pP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（二）获得学位</w:t>
      </w:r>
    </w:p>
    <w:p>
      <w:pPr>
        <w:widowControl/>
        <w:adjustRightInd w:val="0"/>
        <w:snapToGrid w:val="0"/>
        <w:spacing w:line="400" w:lineRule="exact"/>
        <w:ind w:firstLine="480" w:firstLineChars="200"/>
        <w:rPr>
          <w:rFonts w:eastAsia="仿宋"/>
          <w:sz w:val="24"/>
        </w:rPr>
      </w:pPr>
      <w:r>
        <w:rPr>
          <w:rFonts w:eastAsia="仿宋"/>
          <w:sz w:val="24"/>
        </w:rPr>
        <w:t>普通全日制本科生在取得毕业资格的前提下，按现行的绩点制，其必修课、专业选修课的平均学分绩点达到2.0及以上者，可授予工学学士学位。</w:t>
      </w:r>
    </w:p>
    <w:p>
      <w:pPr>
        <w:pStyle w:val="2"/>
        <w:spacing w:before="120" w:after="120" w:line="360" w:lineRule="auto"/>
        <w:rPr>
          <w:rFonts w:eastAsia="仿宋"/>
          <w:sz w:val="28"/>
          <w:szCs w:val="28"/>
        </w:rPr>
      </w:pPr>
      <w:r>
        <w:rPr>
          <w:rFonts w:eastAsia="仿宋"/>
          <w:sz w:val="28"/>
          <w:szCs w:val="28"/>
        </w:rPr>
        <w:t>四、专业核心课程</w:t>
      </w:r>
    </w:p>
    <w:p>
      <w:pPr>
        <w:pStyle w:val="4"/>
        <w:spacing w:line="400" w:lineRule="exact"/>
        <w:ind w:firstLine="360"/>
        <w:rPr>
          <w:rFonts w:ascii="仿宋" w:hAnsi="仿宋" w:eastAsia="仿宋"/>
          <w:sz w:val="24"/>
        </w:rPr>
      </w:pPr>
      <w:r>
        <w:rPr>
          <w:rFonts w:hint="eastAsia" w:ascii="仿宋" w:hAnsi="仿宋" w:eastAsia="仿宋"/>
          <w:sz w:val="24"/>
        </w:rPr>
        <w:t>本培养方案分为专业必修课和多元化选修课，其中专业必修课分为数学与科学基础课课与专业核心课。数学与科学基础课课包括人工智能导论,高等数学,线性代数,高级语言程序设计,大学物理,电路与模拟电子技术,数字电路与逻辑设计,数据结构与算法,操作系统,离散数学,概率论与数理统计等课程。专业核心课为专业的核心内容，涵盖了Python程序设计,面向对象程序设计,计算机组成原理,数字图像处理,Linux系统,数据库原理,机器学习,计算机视觉,深度学习,自动控制原理等课程。</w:t>
      </w:r>
    </w:p>
    <w:p>
      <w:pPr>
        <w:pStyle w:val="2"/>
        <w:spacing w:before="120" w:after="120" w:line="360" w:lineRule="auto"/>
        <w:rPr>
          <w:rFonts w:eastAsia="仿宋"/>
          <w:sz w:val="28"/>
          <w:szCs w:val="28"/>
        </w:rPr>
      </w:pPr>
      <w:r>
        <w:rPr>
          <w:rFonts w:eastAsia="仿宋"/>
          <w:sz w:val="28"/>
          <w:szCs w:val="28"/>
        </w:rPr>
        <w:t>五、公共教育课程计划进程表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请详见附表一。</w:t>
      </w:r>
    </w:p>
    <w:p>
      <w:pPr>
        <w:pStyle w:val="2"/>
        <w:spacing w:before="120" w:after="120" w:line="360" w:lineRule="auto"/>
        <w:rPr>
          <w:rFonts w:eastAsia="仿宋"/>
          <w:sz w:val="28"/>
          <w:szCs w:val="28"/>
        </w:rPr>
      </w:pPr>
      <w:r>
        <w:rPr>
          <w:rFonts w:eastAsia="仿宋"/>
          <w:sz w:val="28"/>
          <w:szCs w:val="28"/>
        </w:rPr>
        <w:t>六、通识与成长教育课程计划进程表</w:t>
      </w:r>
    </w:p>
    <w:p>
      <w:pPr>
        <w:pStyle w:val="4"/>
        <w:spacing w:line="400" w:lineRule="exact"/>
        <w:ind w:firstLine="482" w:firstLineChars="200"/>
        <w:rPr>
          <w:rFonts w:ascii="Times New Roman" w:hAnsi="Times New Roman" w:eastAsia="仿宋" w:cs="Times New Roman"/>
          <w:b/>
          <w:bCs w:val="0"/>
          <w:sz w:val="28"/>
          <w:szCs w:val="28"/>
        </w:rPr>
      </w:pPr>
      <w:r>
        <w:rPr>
          <w:rFonts w:ascii="Times New Roman" w:hAnsi="Times New Roman" w:eastAsia="仿宋" w:cs="Times New Roman"/>
          <w:b/>
          <w:sz w:val="24"/>
          <w:szCs w:val="24"/>
        </w:rPr>
        <w:t>请详见附表二。</w:t>
      </w:r>
    </w:p>
    <w:p>
      <w:pPr>
        <w:pStyle w:val="2"/>
        <w:spacing w:before="120" w:after="120" w:line="360" w:lineRule="auto"/>
        <w:rPr>
          <w:rFonts w:eastAsia="仿宋"/>
          <w:sz w:val="28"/>
          <w:szCs w:val="28"/>
        </w:rPr>
      </w:pPr>
      <w:r>
        <w:rPr>
          <w:rFonts w:eastAsia="仿宋"/>
          <w:sz w:val="28"/>
          <w:szCs w:val="28"/>
        </w:rPr>
        <w:t>七、专业课程计划进程表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请详见附表三。</w:t>
      </w:r>
    </w:p>
    <w:p>
      <w:pPr>
        <w:pStyle w:val="2"/>
        <w:spacing w:before="120" w:after="120" w:line="360" w:lineRule="auto"/>
        <w:rPr>
          <w:rFonts w:eastAsia="仿宋"/>
          <w:sz w:val="28"/>
          <w:szCs w:val="28"/>
        </w:rPr>
      </w:pPr>
      <w:r>
        <w:rPr>
          <w:rFonts w:eastAsia="仿宋"/>
          <w:sz w:val="28"/>
          <w:szCs w:val="28"/>
        </w:rPr>
        <w:t>八、专业各学期学分分配表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请详见附表四。</w:t>
      </w:r>
    </w:p>
    <w:p>
      <w:pPr>
        <w:pStyle w:val="2"/>
        <w:spacing w:before="120" w:after="120" w:line="360" w:lineRule="auto"/>
        <w:rPr>
          <w:rFonts w:eastAsia="仿宋"/>
          <w:sz w:val="28"/>
          <w:szCs w:val="28"/>
        </w:rPr>
      </w:pPr>
      <w:r>
        <w:rPr>
          <w:rFonts w:eastAsia="仿宋"/>
          <w:sz w:val="28"/>
          <w:szCs w:val="28"/>
        </w:rPr>
        <w:t>九、理论、实践教学学时占比一览表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请详见附表五。</w:t>
      </w:r>
    </w:p>
    <w:p>
      <w:pPr>
        <w:pStyle w:val="2"/>
        <w:spacing w:before="120" w:after="120" w:line="360" w:lineRule="auto"/>
        <w:rPr>
          <w:rFonts w:eastAsia="仿宋"/>
          <w:sz w:val="28"/>
          <w:szCs w:val="28"/>
        </w:rPr>
      </w:pPr>
      <w:r>
        <w:rPr>
          <w:rFonts w:eastAsia="仿宋"/>
          <w:sz w:val="28"/>
          <w:szCs w:val="28"/>
        </w:rPr>
        <w:t>十、三实课程教学环节一览表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请详见附表六。</w:t>
      </w:r>
    </w:p>
    <w:p>
      <w:pPr>
        <w:pStyle w:val="2"/>
        <w:spacing w:before="120" w:after="120" w:line="360" w:lineRule="auto"/>
        <w:rPr>
          <w:rFonts w:eastAsia="仿宋"/>
          <w:sz w:val="28"/>
          <w:szCs w:val="28"/>
        </w:rPr>
      </w:pPr>
      <w:r>
        <w:rPr>
          <w:rFonts w:eastAsia="仿宋"/>
          <w:sz w:val="28"/>
          <w:szCs w:val="28"/>
        </w:rPr>
        <w:t>十一、辅修课程、辅修专业、辅修专业学位课程计划进程表</w:t>
      </w:r>
    </w:p>
    <w:p>
      <w:pPr>
        <w:pStyle w:val="4"/>
        <w:spacing w:line="400" w:lineRule="exact"/>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请详见附表七。</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（一）辅修课程</w:t>
      </w:r>
    </w:p>
    <w:p>
      <w:pPr>
        <w:widowControl/>
        <w:adjustRightInd w:val="0"/>
        <w:snapToGrid w:val="0"/>
        <w:spacing w:line="400" w:lineRule="exact"/>
        <w:ind w:firstLine="480" w:firstLineChars="200"/>
        <w:rPr>
          <w:rFonts w:eastAsia="仿宋"/>
          <w:sz w:val="24"/>
        </w:rPr>
      </w:pPr>
      <w:r>
        <w:rPr>
          <w:rFonts w:eastAsia="仿宋"/>
          <w:sz w:val="24"/>
        </w:rPr>
        <w:t>辅修课程是指修满</w:t>
      </w:r>
      <w:r>
        <w:rPr>
          <w:rFonts w:hint="eastAsia" w:eastAsia="仿宋"/>
          <w:sz w:val="24"/>
        </w:rPr>
        <w:t>智能</w:t>
      </w:r>
      <w:r>
        <w:rPr>
          <w:rFonts w:eastAsia="仿宋"/>
          <w:sz w:val="24"/>
        </w:rPr>
        <w:t>科学与技术专业辅修教学计划规定的30学分，要求学生从专业必修中至少修满30学分，可以取得</w:t>
      </w:r>
      <w:r>
        <w:rPr>
          <w:rFonts w:hint="eastAsia" w:eastAsia="仿宋"/>
          <w:sz w:val="24"/>
        </w:rPr>
        <w:t>智能</w:t>
      </w:r>
      <w:r>
        <w:rPr>
          <w:rFonts w:eastAsia="仿宋"/>
          <w:sz w:val="24"/>
        </w:rPr>
        <w:t>科学与技术专业《辅修证明书》。</w:t>
      </w:r>
    </w:p>
    <w:p>
      <w:pPr>
        <w:widowControl/>
        <w:adjustRightInd w:val="0"/>
        <w:snapToGrid w:val="0"/>
        <w:spacing w:line="400" w:lineRule="exact"/>
        <w:ind w:firstLine="480" w:firstLineChars="200"/>
        <w:rPr>
          <w:rFonts w:eastAsia="仿宋"/>
          <w:sz w:val="24"/>
        </w:rPr>
      </w:pPr>
      <w:r>
        <w:rPr>
          <w:rFonts w:hint="eastAsia" w:eastAsia="仿宋"/>
          <w:sz w:val="24"/>
        </w:rPr>
        <w:t>智能</w:t>
      </w:r>
      <w:r>
        <w:rPr>
          <w:rFonts w:eastAsia="仿宋"/>
          <w:sz w:val="24"/>
        </w:rPr>
        <w:t>科学与技术专业辅修课程人才培养方案详见分表一。</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（二）辅修专业</w:t>
      </w:r>
    </w:p>
    <w:p>
      <w:pPr>
        <w:widowControl/>
        <w:adjustRightInd w:val="0"/>
        <w:snapToGrid w:val="0"/>
        <w:spacing w:line="400" w:lineRule="exact"/>
        <w:ind w:firstLine="480" w:firstLineChars="200"/>
        <w:rPr>
          <w:rFonts w:eastAsia="仿宋"/>
          <w:sz w:val="24"/>
        </w:rPr>
      </w:pPr>
      <w:r>
        <w:rPr>
          <w:rFonts w:eastAsia="仿宋"/>
          <w:sz w:val="24"/>
        </w:rPr>
        <w:t>辅修专业是指修满</w:t>
      </w:r>
      <w:r>
        <w:rPr>
          <w:rFonts w:hint="eastAsia" w:eastAsia="仿宋"/>
          <w:sz w:val="24"/>
        </w:rPr>
        <w:t>智能</w:t>
      </w:r>
      <w:r>
        <w:rPr>
          <w:rFonts w:eastAsia="仿宋"/>
          <w:sz w:val="24"/>
        </w:rPr>
        <w:t>科学与技术专业辅修教学计划规定的50学分，其中专业必修不低于41学分，专业选修课不低于9学分。可以取得计算机科学与技术专业的辅修毕业资格。</w:t>
      </w:r>
    </w:p>
    <w:p>
      <w:pPr>
        <w:widowControl/>
        <w:adjustRightInd w:val="0"/>
        <w:snapToGrid w:val="0"/>
        <w:spacing w:line="400" w:lineRule="exact"/>
        <w:ind w:firstLine="480" w:firstLineChars="200"/>
        <w:rPr>
          <w:rFonts w:eastAsia="仿宋"/>
          <w:sz w:val="24"/>
        </w:rPr>
      </w:pPr>
      <w:r>
        <w:rPr>
          <w:rFonts w:hint="eastAsia" w:eastAsia="仿宋"/>
          <w:sz w:val="24"/>
        </w:rPr>
        <w:t>智能</w:t>
      </w:r>
      <w:r>
        <w:rPr>
          <w:rFonts w:eastAsia="仿宋"/>
          <w:sz w:val="24"/>
        </w:rPr>
        <w:t>科学与技术专业辅修专业人才培养方案详见分表二。</w:t>
      </w:r>
    </w:p>
    <w:p>
      <w:pPr>
        <w:pStyle w:val="4"/>
        <w:spacing w:before="156" w:beforeLines="50" w:after="156" w:afterLines="50" w:line="400" w:lineRule="exact"/>
        <w:ind w:left="482"/>
        <w:outlineLvl w:val="0"/>
        <w:rPr>
          <w:rFonts w:ascii="Times New Roman" w:hAnsi="Times New Roman" w:eastAsia="仿宋" w:cs="Times New Roman"/>
          <w:b/>
          <w:sz w:val="24"/>
          <w:szCs w:val="24"/>
        </w:rPr>
      </w:pPr>
      <w:r>
        <w:rPr>
          <w:rFonts w:ascii="Times New Roman" w:hAnsi="Times New Roman" w:eastAsia="仿宋" w:cs="Times New Roman"/>
          <w:b/>
          <w:sz w:val="24"/>
          <w:szCs w:val="24"/>
        </w:rPr>
        <w:t>（三）辅修专业学位</w:t>
      </w:r>
    </w:p>
    <w:p>
      <w:pPr>
        <w:widowControl/>
        <w:adjustRightInd w:val="0"/>
        <w:snapToGrid w:val="0"/>
        <w:spacing w:line="400" w:lineRule="exact"/>
        <w:ind w:firstLine="480" w:firstLineChars="200"/>
        <w:rPr>
          <w:rFonts w:eastAsia="仿宋"/>
          <w:sz w:val="24"/>
        </w:rPr>
      </w:pPr>
      <w:r>
        <w:rPr>
          <w:rFonts w:eastAsia="仿宋"/>
          <w:sz w:val="24"/>
        </w:rPr>
        <w:t>辅修专业学位规定，学生原主修专业与计划进行辅修专业学位的专业不能属于同一学科门类。在此前提下，非本学科门类专业学生修满本专业辅修专业学位教学计划中规定的60学分，其中专业必修课不低于49学分，专业选修课不低于11学分。且符合两个专业要求的学位授予条件，在取得主修专业学士学位的同时，可同时取得工学学士学位。</w:t>
      </w:r>
    </w:p>
    <w:p>
      <w:pPr>
        <w:widowControl/>
        <w:adjustRightInd w:val="0"/>
        <w:snapToGrid w:val="0"/>
        <w:spacing w:line="400" w:lineRule="exact"/>
        <w:ind w:firstLine="480" w:firstLineChars="200"/>
        <w:rPr>
          <w:rFonts w:eastAsia="仿宋"/>
          <w:sz w:val="24"/>
        </w:rPr>
      </w:pPr>
      <w:r>
        <w:rPr>
          <w:rFonts w:hint="eastAsia" w:eastAsia="仿宋"/>
          <w:sz w:val="24"/>
        </w:rPr>
        <w:t>智能</w:t>
      </w:r>
      <w:r>
        <w:rPr>
          <w:rFonts w:eastAsia="仿宋"/>
          <w:sz w:val="24"/>
        </w:rPr>
        <w:t>科学与技术专业辅修专业学位人才培养方案详见分表三。</w:t>
      </w:r>
    </w:p>
    <w:p>
      <w:pPr>
        <w:widowControl/>
        <w:adjustRightInd w:val="0"/>
        <w:snapToGrid w:val="0"/>
        <w:spacing w:line="400" w:lineRule="exact"/>
        <w:ind w:firstLine="360" w:firstLineChars="150"/>
        <w:rPr>
          <w:rFonts w:eastAsia="仿宋"/>
          <w:sz w:val="24"/>
        </w:rPr>
        <w:sectPr>
          <w:pgSz w:w="11906" w:h="16838"/>
          <w:pgMar w:top="1440" w:right="1800" w:bottom="1440" w:left="1800" w:header="851" w:footer="992" w:gutter="0"/>
          <w:cols w:space="720" w:num="1"/>
          <w:docGrid w:type="lines" w:linePitch="312" w:charSpace="0"/>
        </w:sectPr>
      </w:pPr>
    </w:p>
    <w:p>
      <w:pPr>
        <w:pStyle w:val="2"/>
        <w:spacing w:before="0" w:after="0" w:line="240" w:lineRule="auto"/>
        <w:rPr>
          <w:rFonts w:eastAsia="仿宋"/>
          <w:sz w:val="24"/>
          <w:szCs w:val="24"/>
        </w:rPr>
      </w:pPr>
      <w:r>
        <w:rPr>
          <w:rFonts w:eastAsia="仿宋"/>
          <w:sz w:val="24"/>
          <w:szCs w:val="24"/>
        </w:rPr>
        <w:t>附表一</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公共教育课程计划进程表</w:t>
      </w:r>
    </w:p>
    <w:tbl>
      <w:tblPr>
        <w:tblStyle w:val="10"/>
        <w:tblpPr w:leftFromText="180" w:rightFromText="180" w:vertAnchor="page" w:horzAnchor="margin" w:tblpXSpec="center" w:tblpY="1756"/>
        <w:tblW w:w="10505" w:type="dxa"/>
        <w:tblInd w:w="0" w:type="dxa"/>
        <w:tblLayout w:type="fixed"/>
        <w:tblCellMar>
          <w:top w:w="15" w:type="dxa"/>
          <w:left w:w="15" w:type="dxa"/>
          <w:bottom w:w="15" w:type="dxa"/>
          <w:right w:w="15" w:type="dxa"/>
        </w:tblCellMar>
      </w:tblPr>
      <w:tblGrid>
        <w:gridCol w:w="340"/>
        <w:gridCol w:w="363"/>
        <w:gridCol w:w="1580"/>
        <w:gridCol w:w="2552"/>
        <w:gridCol w:w="567"/>
        <w:gridCol w:w="567"/>
        <w:gridCol w:w="567"/>
        <w:gridCol w:w="567"/>
        <w:gridCol w:w="425"/>
        <w:gridCol w:w="425"/>
        <w:gridCol w:w="426"/>
        <w:gridCol w:w="425"/>
        <w:gridCol w:w="425"/>
        <w:gridCol w:w="425"/>
        <w:gridCol w:w="426"/>
        <w:gridCol w:w="425"/>
      </w:tblGrid>
      <w:tr>
        <w:tblPrEx>
          <w:tblCellMar>
            <w:top w:w="15" w:type="dxa"/>
            <w:left w:w="15" w:type="dxa"/>
            <w:bottom w:w="15" w:type="dxa"/>
            <w:right w:w="15" w:type="dxa"/>
          </w:tblCellMar>
        </w:tblPrEx>
        <w:trPr>
          <w:trHeight w:val="480" w:hRule="atLeast"/>
        </w:trPr>
        <w:tc>
          <w:tcPr>
            <w:tcW w:w="70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课程性质</w:t>
            </w:r>
          </w:p>
        </w:tc>
        <w:tc>
          <w:tcPr>
            <w:tcW w:w="158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课程中文名称</w:t>
            </w:r>
          </w:p>
        </w:tc>
        <w:tc>
          <w:tcPr>
            <w:tcW w:w="255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课程英文名称</w:t>
            </w:r>
          </w:p>
        </w:tc>
        <w:tc>
          <w:tcPr>
            <w:tcW w:w="226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课程学时、学分及分配</w:t>
            </w:r>
          </w:p>
        </w:tc>
        <w:tc>
          <w:tcPr>
            <w:tcW w:w="3402"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各学年、学期每周课内学时</w:t>
            </w:r>
          </w:p>
        </w:tc>
      </w:tr>
      <w:tr>
        <w:tblPrEx>
          <w:tblCellMar>
            <w:top w:w="15" w:type="dxa"/>
            <w:left w:w="15" w:type="dxa"/>
            <w:bottom w:w="15"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15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25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学分</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总学时</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讲授学时</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实践学时</w:t>
            </w:r>
          </w:p>
        </w:tc>
        <w:tc>
          <w:tcPr>
            <w:tcW w:w="85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1学年</w:t>
            </w:r>
          </w:p>
        </w:tc>
        <w:tc>
          <w:tcPr>
            <w:tcW w:w="85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2学年</w:t>
            </w:r>
          </w:p>
        </w:tc>
        <w:tc>
          <w:tcPr>
            <w:tcW w:w="85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3学年</w:t>
            </w:r>
          </w:p>
        </w:tc>
        <w:tc>
          <w:tcPr>
            <w:tcW w:w="85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4学年</w:t>
            </w:r>
          </w:p>
        </w:tc>
      </w:tr>
      <w:tr>
        <w:tblPrEx>
          <w:tblCellMar>
            <w:top w:w="15" w:type="dxa"/>
            <w:left w:w="15" w:type="dxa"/>
            <w:bottom w:w="15"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15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255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1</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6</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7</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8</w:t>
            </w:r>
          </w:p>
        </w:tc>
      </w:tr>
      <w:tr>
        <w:tblPrEx>
          <w:tblCellMar>
            <w:top w:w="15" w:type="dxa"/>
            <w:left w:w="15" w:type="dxa"/>
            <w:bottom w:w="15" w:type="dxa"/>
            <w:right w:w="15" w:type="dxa"/>
          </w:tblCellMar>
        </w:tblPrEx>
        <w:trPr>
          <w:trHeight w:val="285" w:hRule="atLeast"/>
        </w:trPr>
        <w:tc>
          <w:tcPr>
            <w:tcW w:w="340" w:type="dxa"/>
            <w:vMerge w:val="restart"/>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eastAsia="仿宋"/>
                <w:szCs w:val="21"/>
              </w:rPr>
            </w:pPr>
            <w:r>
              <w:rPr>
                <w:rFonts w:eastAsia="仿宋"/>
                <w:kern w:val="0"/>
                <w:szCs w:val="21"/>
                <w:lang w:bidi="ar"/>
              </w:rPr>
              <w:t>公共必修课</w:t>
            </w:r>
          </w:p>
        </w:tc>
        <w:tc>
          <w:tcPr>
            <w:tcW w:w="363" w:type="dxa"/>
            <w:vMerge w:val="restart"/>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大学体育</w:t>
            </w:r>
          </w:p>
        </w:tc>
        <w:tc>
          <w:tcPr>
            <w:tcW w:w="2552" w:type="dxa"/>
            <w:tcBorders>
              <w:top w:val="single" w:color="000000" w:sz="4" w:space="0"/>
              <w:left w:val="single" w:color="000000" w:sz="4" w:space="0"/>
              <w:bottom w:val="single" w:color="000000" w:sz="4" w:space="0"/>
              <w:right w:val="single" w:color="000000" w:sz="4" w:space="0"/>
            </w:tcBorders>
          </w:tcPr>
          <w:p>
            <w:pPr>
              <w:jc w:val="center"/>
              <w:rPr>
                <w:rFonts w:eastAsia="仿宋"/>
              </w:rPr>
            </w:pPr>
            <w:r>
              <w:rPr>
                <w:rFonts w:eastAsia="仿宋"/>
              </w:rPr>
              <w:t>Physical Education</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144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142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lang w:bidi="ar"/>
              </w:rPr>
              <w:t>大学英语</w:t>
            </w:r>
          </w:p>
        </w:tc>
        <w:tc>
          <w:tcPr>
            <w:tcW w:w="2552" w:type="dxa"/>
            <w:tcBorders>
              <w:top w:val="single" w:color="000000" w:sz="4" w:space="0"/>
              <w:left w:val="single" w:color="000000" w:sz="4" w:space="0"/>
              <w:bottom w:val="single" w:color="000000" w:sz="4" w:space="0"/>
              <w:right w:val="single" w:color="000000" w:sz="4" w:space="0"/>
            </w:tcBorders>
          </w:tcPr>
          <w:p>
            <w:pPr>
              <w:jc w:val="center"/>
              <w:rPr>
                <w:rFonts w:eastAsia="仿宋"/>
              </w:rPr>
            </w:pPr>
            <w:r>
              <w:rPr>
                <w:rFonts w:eastAsia="仿宋"/>
              </w:rPr>
              <w:t>College English</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16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r>
              <w:rPr>
                <w:rFonts w:hint="eastAsia" w:eastAsia="仿宋"/>
                <w:szCs w:val="21"/>
              </w:rPr>
              <w:t>24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288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36</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4</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rPr>
            </w:pPr>
            <w:r>
              <w:rPr>
                <w:rFonts w:eastAsia="仿宋"/>
                <w:szCs w:val="21"/>
              </w:rPr>
              <w:t>思想道德修养与法律基础</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Ideological and Moral Cultivation and Legal Basis</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rPr>
            </w:pPr>
            <w:r>
              <w:rPr>
                <w:rFonts w:eastAsia="仿宋"/>
                <w:szCs w:val="21"/>
              </w:rPr>
              <w:t>中国近现代史纲要</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Outline of Modern History of China</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rPr>
            </w:pPr>
            <w:r>
              <w:rPr>
                <w:rFonts w:eastAsia="仿宋"/>
                <w:szCs w:val="21"/>
              </w:rPr>
              <w:t>毛泽东思想和中国特色社会主义理论体系概论</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Mao Zedong Thought and Theoretical System of Socialism with Chinese Characteristics</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lang w:bidi="ar"/>
              </w:rPr>
              <w:t>毛泽东思想和中国特色社会主义理论体系概论（实践）</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lang w:bidi="ar"/>
              </w:rPr>
              <w:t>Introduction to Mao zedong thought and Chinese characteristic socialism theory system (practice)</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48</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48</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rPr>
            </w:pPr>
            <w:r>
              <w:rPr>
                <w:rFonts w:eastAsia="仿宋"/>
                <w:szCs w:val="21"/>
              </w:rPr>
              <w:t>马克思主义基本原理概论</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Introduction to the Basic Principle of Marxism</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eastAsia="仿宋"/>
                <w:szCs w:val="21"/>
              </w:rPr>
            </w:pPr>
            <w:r>
              <w:rPr>
                <w:rFonts w:eastAsia="仿宋"/>
                <w:szCs w:val="21"/>
              </w:rPr>
              <w:t xml:space="preserve">  3</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eastAsia="仿宋"/>
                <w:szCs w:val="21"/>
              </w:rPr>
            </w:pPr>
            <w:r>
              <w:rPr>
                <w:rFonts w:eastAsia="仿宋"/>
                <w:szCs w:val="21"/>
              </w:rPr>
              <w:t xml:space="preserve"> 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54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570"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18"/>
                <w:szCs w:val="21"/>
              </w:rPr>
            </w:pPr>
            <w:r>
              <w:rPr>
                <w:rFonts w:eastAsia="仿宋"/>
                <w:szCs w:val="21"/>
                <w:lang w:bidi="ar"/>
              </w:rPr>
              <w:t>形势与政策</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lang w:bidi="ar"/>
              </w:rPr>
              <w:t>Situation and Policy</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2</w:t>
            </w:r>
          </w:p>
        </w:tc>
        <w:tc>
          <w:tcPr>
            <w:tcW w:w="567" w:type="dxa"/>
            <w:tcBorders>
              <w:top w:val="single" w:color="000000" w:sz="4" w:space="0"/>
              <w:left w:val="single" w:color="000000" w:sz="4" w:space="0"/>
              <w:bottom w:val="single" w:color="000000" w:sz="4" w:space="0"/>
              <w:right w:val="single" w:color="000000" w:sz="4" w:space="0"/>
            </w:tcBorders>
            <w:vAlign w:val="center"/>
          </w:tcPr>
          <w:p>
            <w:pPr>
              <w:rPr>
                <w:rFonts w:eastAsia="仿宋"/>
                <w:szCs w:val="21"/>
              </w:rPr>
            </w:pPr>
            <w:r>
              <w:rPr>
                <w:rFonts w:eastAsia="仿宋"/>
                <w:szCs w:val="21"/>
              </w:rPr>
              <w:t xml:space="preserve"> 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36</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szCs w:val="21"/>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hint="eastAsia" w:eastAsia="仿宋"/>
                <w:szCs w:val="21"/>
              </w:rPr>
              <w:t>4（10-18周）</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677"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lang w:bidi="ar"/>
              </w:rPr>
            </w:pPr>
            <w:r>
              <w:rPr>
                <w:rFonts w:eastAsia="仿宋"/>
                <w:szCs w:val="21"/>
                <w:lang w:bidi="ar"/>
              </w:rPr>
              <w:t>人文通识模块</w:t>
            </w:r>
          </w:p>
        </w:tc>
        <w:tc>
          <w:tcPr>
            <w:tcW w:w="2552" w:type="dxa"/>
            <w:tcBorders>
              <w:top w:val="nil"/>
              <w:left w:val="nil"/>
              <w:bottom w:val="single" w:color="000000" w:sz="8" w:space="0"/>
              <w:right w:val="single" w:color="000000" w:sz="8" w:space="0"/>
            </w:tcBorders>
            <w:vAlign w:val="center"/>
          </w:tcPr>
          <w:p>
            <w:pPr>
              <w:widowControl/>
              <w:jc w:val="center"/>
              <w:rPr>
                <w:rFonts w:eastAsia="仿宋"/>
                <w:kern w:val="0"/>
                <w:szCs w:val="21"/>
              </w:rPr>
            </w:pPr>
            <w:r>
              <w:rPr>
                <w:rFonts w:eastAsia="仿宋"/>
                <w:kern w:val="0"/>
                <w:szCs w:val="21"/>
              </w:rPr>
              <w:t>Humanities Module</w:t>
            </w:r>
          </w:p>
          <w:p>
            <w:pPr>
              <w:jc w:val="center"/>
              <w:rPr>
                <w:rFonts w:eastAsia="仿宋"/>
                <w:kern w:val="0"/>
                <w:szCs w:val="21"/>
              </w:rPr>
            </w:pP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eastAsia="仿宋"/>
                <w:szCs w:val="21"/>
              </w:rPr>
            </w:pPr>
            <w:r>
              <w:rPr>
                <w:rFonts w:hint="eastAsia" w:eastAsia="仿宋"/>
                <w:szCs w:val="21"/>
              </w:rPr>
              <w:t>4</w:t>
            </w: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eastAsia="仿宋"/>
                <w:szCs w:val="21"/>
              </w:rPr>
            </w:pPr>
            <w:r>
              <w:rPr>
                <w:rFonts w:hint="eastAsia" w:eastAsia="仿宋"/>
                <w:szCs w:val="21"/>
              </w:rPr>
              <w:t>72</w:t>
            </w:r>
          </w:p>
        </w:tc>
        <w:tc>
          <w:tcPr>
            <w:tcW w:w="567" w:type="dxa"/>
            <w:vMerge w:val="restart"/>
            <w:tcBorders>
              <w:top w:val="single" w:color="000000" w:sz="4" w:space="0"/>
              <w:left w:val="single" w:color="000000" w:sz="4" w:space="0"/>
              <w:bottom w:val="nil"/>
              <w:right w:val="single" w:color="000000" w:sz="4" w:space="0"/>
            </w:tcBorders>
            <w:vAlign w:val="center"/>
          </w:tcPr>
          <w:p>
            <w:pPr>
              <w:jc w:val="center"/>
              <w:textAlignment w:val="center"/>
              <w:rPr>
                <w:rFonts w:eastAsia="仿宋"/>
                <w:szCs w:val="21"/>
              </w:rPr>
            </w:pPr>
            <w:r>
              <w:rPr>
                <w:rFonts w:hint="eastAsia" w:eastAsia="仿宋"/>
                <w:szCs w:val="21"/>
              </w:rPr>
              <w:t>72</w:t>
            </w:r>
          </w:p>
        </w:tc>
        <w:tc>
          <w:tcPr>
            <w:tcW w:w="3969" w:type="dxa"/>
            <w:gridSpan w:val="9"/>
            <w:vMerge w:val="restart"/>
            <w:tcBorders>
              <w:top w:val="single" w:color="000000" w:sz="4" w:space="0"/>
              <w:left w:val="single" w:color="000000" w:sz="4" w:space="0"/>
              <w:bottom w:val="nil"/>
              <w:right w:val="single" w:color="000000" w:sz="4" w:space="0"/>
            </w:tcBorders>
            <w:vAlign w:val="center"/>
          </w:tcPr>
          <w:p>
            <w:pPr>
              <w:jc w:val="center"/>
              <w:rPr>
                <w:rFonts w:eastAsia="仿宋"/>
                <w:szCs w:val="21"/>
              </w:rPr>
            </w:pPr>
            <w:r>
              <w:rPr>
                <w:rFonts w:hint="eastAsia" w:eastAsia="仿宋"/>
                <w:szCs w:val="21"/>
              </w:rPr>
              <w:t>修读要求：学生在每个模块下都修有学分，通识必修课一共修读4个学分；建议在第1-2学期修读完。</w:t>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r>
              <w:rPr>
                <w:rFonts w:hint="eastAsia" w:eastAsia="仿宋"/>
                <w:szCs w:val="21"/>
              </w:rPr>
              <w:tab/>
            </w:r>
          </w:p>
          <w:p>
            <w:pPr>
              <w:jc w:val="center"/>
              <w:rPr>
                <w:rFonts w:eastAsia="仿宋"/>
                <w:szCs w:val="21"/>
              </w:rPr>
            </w:pP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r>
              <w:rPr>
                <w:rFonts w:eastAsia="仿宋"/>
                <w:szCs w:val="21"/>
              </w:rPr>
              <w:tab/>
            </w:r>
          </w:p>
        </w:tc>
      </w:tr>
      <w:tr>
        <w:tblPrEx>
          <w:tblCellMar>
            <w:top w:w="15" w:type="dxa"/>
            <w:left w:w="15" w:type="dxa"/>
            <w:bottom w:w="15" w:type="dxa"/>
            <w:right w:w="15" w:type="dxa"/>
          </w:tblCellMar>
        </w:tblPrEx>
        <w:trPr>
          <w:trHeight w:val="610"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15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Cs w:val="21"/>
                <w:lang w:bidi="ar"/>
              </w:rPr>
            </w:pPr>
            <w:r>
              <w:rPr>
                <w:rFonts w:eastAsia="仿宋"/>
                <w:szCs w:val="21"/>
                <w:lang w:bidi="ar"/>
              </w:rPr>
              <w:t>自然</w:t>
            </w:r>
            <w:r>
              <w:rPr>
                <w:rFonts w:hint="eastAsia" w:eastAsia="仿宋"/>
                <w:szCs w:val="21"/>
                <w:lang w:bidi="ar"/>
              </w:rPr>
              <w:t>科学</w:t>
            </w:r>
            <w:r>
              <w:rPr>
                <w:rFonts w:eastAsia="仿宋"/>
                <w:szCs w:val="21"/>
                <w:lang w:bidi="ar"/>
              </w:rPr>
              <w:t>模块</w:t>
            </w:r>
          </w:p>
        </w:tc>
        <w:tc>
          <w:tcPr>
            <w:tcW w:w="2552" w:type="dxa"/>
            <w:tcBorders>
              <w:top w:val="nil"/>
              <w:left w:val="nil"/>
              <w:bottom w:val="single" w:color="000000" w:sz="8" w:space="0"/>
              <w:right w:val="single" w:color="000000" w:sz="8" w:space="0"/>
            </w:tcBorders>
            <w:vAlign w:val="center"/>
          </w:tcPr>
          <w:p>
            <w:pPr>
              <w:widowControl/>
              <w:jc w:val="center"/>
              <w:rPr>
                <w:rFonts w:eastAsia="仿宋"/>
                <w:kern w:val="0"/>
                <w:szCs w:val="21"/>
              </w:rPr>
            </w:pPr>
            <w:r>
              <w:rPr>
                <w:rFonts w:eastAsia="仿宋"/>
                <w:kern w:val="0"/>
                <w:szCs w:val="21"/>
              </w:rPr>
              <w:t>Natural Module</w:t>
            </w:r>
          </w:p>
          <w:p>
            <w:pPr>
              <w:jc w:val="center"/>
              <w:rPr>
                <w:rFonts w:eastAsia="仿宋"/>
                <w:kern w:val="0"/>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eastAsia="仿宋"/>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eastAsia="仿宋"/>
                <w:szCs w:val="21"/>
              </w:rPr>
            </w:pPr>
          </w:p>
        </w:tc>
        <w:tc>
          <w:tcPr>
            <w:tcW w:w="567" w:type="dxa"/>
            <w:vMerge w:val="continue"/>
            <w:tcBorders>
              <w:left w:val="single" w:color="000000" w:sz="4" w:space="0"/>
              <w:bottom w:val="single" w:color="000000" w:sz="4" w:space="0"/>
              <w:right w:val="single" w:color="000000" w:sz="4" w:space="0"/>
            </w:tcBorders>
            <w:vAlign w:val="center"/>
          </w:tcPr>
          <w:p>
            <w:pPr>
              <w:jc w:val="center"/>
              <w:textAlignment w:val="center"/>
              <w:rPr>
                <w:rFonts w:eastAsia="仿宋"/>
                <w:szCs w:val="21"/>
              </w:rPr>
            </w:pPr>
          </w:p>
        </w:tc>
        <w:tc>
          <w:tcPr>
            <w:tcW w:w="3969" w:type="dxa"/>
            <w:gridSpan w:val="9"/>
            <w:vMerge w:val="continue"/>
            <w:tcBorders>
              <w:left w:val="single" w:color="000000" w:sz="4" w:space="0"/>
              <w:bottom w:val="single" w:color="000000" w:sz="4" w:space="0"/>
              <w:right w:val="single" w:color="000000" w:sz="4" w:space="0"/>
            </w:tcBorders>
            <w:vAlign w:val="center"/>
          </w:tcPr>
          <w:p>
            <w:pPr>
              <w:jc w:val="center"/>
              <w:rPr>
                <w:rFonts w:eastAsia="仿宋"/>
                <w:szCs w:val="21"/>
              </w:rPr>
            </w:pPr>
          </w:p>
        </w:tc>
      </w:tr>
      <w:tr>
        <w:tblPrEx>
          <w:tblCellMar>
            <w:top w:w="15" w:type="dxa"/>
            <w:left w:w="15" w:type="dxa"/>
            <w:bottom w:w="15" w:type="dxa"/>
            <w:right w:w="15" w:type="dxa"/>
          </w:tblCellMar>
        </w:tblPrEx>
        <w:trPr>
          <w:trHeight w:val="285" w:hRule="atLeast"/>
        </w:trPr>
        <w:tc>
          <w:tcPr>
            <w:tcW w:w="3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eastAsia="仿宋"/>
                <w:szCs w:val="21"/>
              </w:rPr>
            </w:pPr>
          </w:p>
        </w:tc>
        <w:tc>
          <w:tcPr>
            <w:tcW w:w="36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eastAsia="仿宋"/>
                <w:szCs w:val="21"/>
              </w:rPr>
            </w:pPr>
          </w:p>
        </w:tc>
        <w:tc>
          <w:tcPr>
            <w:tcW w:w="413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r>
              <w:rPr>
                <w:rFonts w:eastAsia="仿宋"/>
                <w:kern w:val="0"/>
                <w:szCs w:val="21"/>
                <w:lang w:bidi="ar"/>
              </w:rPr>
              <w:t>合计</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40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8</w:t>
            </w:r>
            <w:r>
              <w:rPr>
                <w:rFonts w:hint="eastAsia" w:eastAsia="仿宋"/>
                <w:sz w:val="22"/>
              </w:rPr>
              <w:t>40</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614</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22</w:t>
            </w:r>
            <w:r>
              <w:rPr>
                <w:rFonts w:hint="eastAsia" w:eastAsia="仿宋"/>
                <w:sz w:val="22"/>
              </w:rPr>
              <w:t>6</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13</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9</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1</w:t>
            </w:r>
            <w:r>
              <w:rPr>
                <w:rFonts w:hint="eastAsia" w:eastAsia="仿宋"/>
                <w:sz w:val="22"/>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hint="eastAsia" w:eastAsia="仿宋"/>
                <w:sz w:val="22"/>
              </w:rPr>
              <w:t>4</w:t>
            </w:r>
          </w:p>
        </w:tc>
        <w:tc>
          <w:tcPr>
            <w:tcW w:w="426"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rPr>
            </w:pPr>
            <w:r>
              <w:rPr>
                <w:rFonts w:eastAsia="仿宋"/>
                <w:sz w:val="22"/>
              </w:rPr>
              <w:t>0</w:t>
            </w:r>
          </w:p>
        </w:tc>
      </w:tr>
    </w:tbl>
    <w:p>
      <w:pPr>
        <w:pStyle w:val="4"/>
        <w:spacing w:line="400" w:lineRule="exact"/>
        <w:rPr>
          <w:rFonts w:ascii="Times New Roman" w:hAnsi="Times New Roman" w:eastAsia="仿宋" w:cs="Times New Roman"/>
          <w:bCs w:val="0"/>
          <w:sz w:val="22"/>
          <w:szCs w:val="22"/>
        </w:rPr>
      </w:pPr>
      <w:r>
        <w:rPr>
          <w:rFonts w:ascii="Times New Roman" w:hAnsi="Times New Roman" w:eastAsia="仿宋" w:cs="Times New Roman"/>
          <w:bCs w:val="0"/>
          <w:sz w:val="22"/>
          <w:szCs w:val="22"/>
        </w:rPr>
        <w:t>备注：1、本专业第四学期增设《专业英语（信息技术）》，学生按相关规定和结合自身情况选择修读《综合英语（四级）》、《高级综合英语（六级）》、《跨文化沟通与交流》或者《专业英语（信息技术）》。</w:t>
      </w:r>
    </w:p>
    <w:p>
      <w:pPr>
        <w:pStyle w:val="4"/>
        <w:spacing w:line="400" w:lineRule="exact"/>
        <w:ind w:firstLine="630" w:firstLineChars="300"/>
        <w:rPr>
          <w:rFonts w:ascii="Times New Roman" w:hAnsi="Times New Roman" w:eastAsia="仿宋" w:cs="Times New Roman"/>
        </w:rPr>
      </w:pPr>
      <w:r>
        <w:rPr>
          <w:rFonts w:ascii="Times New Roman" w:hAnsi="Times New Roman" w:eastAsia="仿宋" w:cs="Times New Roman"/>
        </w:rPr>
        <w:t>2、《思想道德修养与法律基础》授课内容原为思想道德修养基本理论、马克思主义法学基本理论、中国特色社会主义法律基本理论等内容，现增加职业道德修养、礼仪素养、行业相关法律法规知识相关内容；</w:t>
      </w:r>
    </w:p>
    <w:p>
      <w:pPr>
        <w:pStyle w:val="4"/>
        <w:spacing w:line="400" w:lineRule="exact"/>
        <w:rPr>
          <w:rFonts w:ascii="Times New Roman" w:hAnsi="Times New Roman" w:eastAsia="仿宋" w:cs="Times New Roman"/>
        </w:rPr>
        <w:sectPr>
          <w:pgSz w:w="11906" w:h="16838"/>
          <w:pgMar w:top="720" w:right="720" w:bottom="720" w:left="720" w:header="851" w:footer="992" w:gutter="0"/>
          <w:cols w:space="720" w:num="1"/>
          <w:docGrid w:type="lines" w:linePitch="312" w:charSpace="0"/>
        </w:sectPr>
      </w:pPr>
    </w:p>
    <w:p>
      <w:pPr>
        <w:pStyle w:val="2"/>
        <w:spacing w:before="0" w:after="0" w:line="240" w:lineRule="auto"/>
        <w:rPr>
          <w:rFonts w:eastAsia="仿宋"/>
          <w:sz w:val="24"/>
          <w:szCs w:val="24"/>
        </w:rPr>
      </w:pPr>
      <w:r>
        <w:rPr>
          <w:rFonts w:eastAsia="仿宋"/>
          <w:sz w:val="24"/>
          <w:szCs w:val="24"/>
        </w:rPr>
        <w:t>附表二</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通识及成长教育课程计划进程表</w:t>
      </w:r>
    </w:p>
    <w:tbl>
      <w:tblPr>
        <w:tblStyle w:val="10"/>
        <w:tblpPr w:leftFromText="180" w:rightFromText="180" w:vertAnchor="page" w:horzAnchor="margin" w:tblpXSpec="center" w:tblpY="1756"/>
        <w:tblW w:w="10555" w:type="dxa"/>
        <w:tblInd w:w="0" w:type="dxa"/>
        <w:tblLayout w:type="fixed"/>
        <w:tblCellMar>
          <w:top w:w="15" w:type="dxa"/>
          <w:left w:w="15" w:type="dxa"/>
          <w:bottom w:w="15" w:type="dxa"/>
          <w:right w:w="15" w:type="dxa"/>
        </w:tblCellMar>
      </w:tblPr>
      <w:tblGrid>
        <w:gridCol w:w="724"/>
        <w:gridCol w:w="1134"/>
        <w:gridCol w:w="125"/>
        <w:gridCol w:w="989"/>
        <w:gridCol w:w="567"/>
        <w:gridCol w:w="1272"/>
        <w:gridCol w:w="24"/>
        <w:gridCol w:w="667"/>
        <w:gridCol w:w="21"/>
        <w:gridCol w:w="496"/>
        <w:gridCol w:w="46"/>
        <w:gridCol w:w="521"/>
        <w:gridCol w:w="42"/>
        <w:gridCol w:w="476"/>
        <w:gridCol w:w="39"/>
        <w:gridCol w:w="416"/>
        <w:gridCol w:w="19"/>
        <w:gridCol w:w="265"/>
        <w:gridCol w:w="19"/>
        <w:gridCol w:w="283"/>
        <w:gridCol w:w="416"/>
        <w:gridCol w:w="9"/>
        <w:gridCol w:w="426"/>
        <w:gridCol w:w="11"/>
        <w:gridCol w:w="556"/>
        <w:gridCol w:w="425"/>
        <w:gridCol w:w="11"/>
        <w:gridCol w:w="556"/>
      </w:tblGrid>
      <w:tr>
        <w:tblPrEx>
          <w:tblCellMar>
            <w:top w:w="15" w:type="dxa"/>
            <w:left w:w="15" w:type="dxa"/>
            <w:bottom w:w="15" w:type="dxa"/>
            <w:right w:w="15" w:type="dxa"/>
          </w:tblCellMar>
        </w:tblPrEx>
        <w:trPr>
          <w:trHeight w:val="480" w:hRule="atLeast"/>
        </w:trPr>
        <w:tc>
          <w:tcPr>
            <w:tcW w:w="724" w:type="dxa"/>
            <w:vMerge w:val="restart"/>
            <w:tcBorders>
              <w:top w:val="single" w:color="000000" w:sz="4" w:space="0"/>
              <w:left w:val="single" w:color="000000" w:sz="4" w:space="0"/>
              <w:right w:val="single" w:color="000000" w:sz="4" w:space="0"/>
            </w:tcBorders>
            <w:vAlign w:val="center"/>
          </w:tcPr>
          <w:p>
            <w:pPr>
              <w:jc w:val="center"/>
              <w:rPr>
                <w:rFonts w:ascii="仿宋" w:hAnsi="仿宋" w:eastAsia="仿宋" w:cs="楷体"/>
                <w:b/>
                <w:kern w:val="0"/>
                <w:szCs w:val="21"/>
              </w:rPr>
            </w:pPr>
            <w:r>
              <w:rPr>
                <w:rFonts w:hint="eastAsia" w:ascii="仿宋" w:hAnsi="仿宋" w:eastAsia="仿宋" w:cs="楷体"/>
                <w:b/>
                <w:szCs w:val="21"/>
              </w:rPr>
              <w:t>课程性质</w:t>
            </w:r>
          </w:p>
        </w:tc>
        <w:tc>
          <w:tcPr>
            <w:tcW w:w="1134"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 w:hAnsi="仿宋" w:eastAsia="仿宋" w:cs="楷体"/>
                <w:b/>
                <w:kern w:val="0"/>
                <w:szCs w:val="21"/>
              </w:rPr>
            </w:pPr>
            <w:r>
              <w:rPr>
                <w:rFonts w:hint="eastAsia" w:ascii="仿宋" w:hAnsi="仿宋" w:eastAsia="仿宋" w:cs="楷体"/>
                <w:b/>
                <w:kern w:val="0"/>
                <w:szCs w:val="21"/>
              </w:rPr>
              <w:t>开课院系</w:t>
            </w:r>
          </w:p>
        </w:tc>
        <w:tc>
          <w:tcPr>
            <w:tcW w:w="1681"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课程中文名称</w:t>
            </w:r>
          </w:p>
        </w:tc>
        <w:tc>
          <w:tcPr>
            <w:tcW w:w="127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课程英文名称</w:t>
            </w:r>
          </w:p>
        </w:tc>
        <w:tc>
          <w:tcPr>
            <w:tcW w:w="2293"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课程学时、学分及分配</w:t>
            </w:r>
          </w:p>
        </w:tc>
        <w:tc>
          <w:tcPr>
            <w:tcW w:w="3451" w:type="dxa"/>
            <w:gridSpan w:val="1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各学年、学期每周课内学时</w:t>
            </w:r>
          </w:p>
        </w:tc>
      </w:tr>
      <w:tr>
        <w:tblPrEx>
          <w:tblCellMar>
            <w:top w:w="15" w:type="dxa"/>
            <w:left w:w="15" w:type="dxa"/>
            <w:bottom w:w="15" w:type="dxa"/>
            <w:right w:w="15" w:type="dxa"/>
          </w:tblCellMar>
        </w:tblPrEx>
        <w:trPr>
          <w:trHeight w:val="285" w:hRule="atLeast"/>
        </w:trPr>
        <w:tc>
          <w:tcPr>
            <w:tcW w:w="724" w:type="dxa"/>
            <w:vMerge w:val="continue"/>
            <w:tcBorders>
              <w:left w:val="single" w:color="000000" w:sz="4" w:space="0"/>
              <w:right w:val="single" w:color="000000" w:sz="4" w:space="0"/>
            </w:tcBorders>
            <w:vAlign w:val="center"/>
          </w:tcPr>
          <w:p>
            <w:pPr>
              <w:jc w:val="center"/>
              <w:rPr>
                <w:rFonts w:ascii="仿宋" w:hAnsi="仿宋" w:eastAsia="仿宋" w:cs="楷体"/>
                <w:b/>
                <w:szCs w:val="21"/>
              </w:rPr>
            </w:pPr>
          </w:p>
        </w:tc>
        <w:tc>
          <w:tcPr>
            <w:tcW w:w="1134" w:type="dxa"/>
            <w:vMerge w:val="continue"/>
            <w:tcBorders>
              <w:left w:val="single" w:color="000000" w:sz="4" w:space="0"/>
              <w:right w:val="single" w:color="000000" w:sz="4" w:space="0"/>
            </w:tcBorders>
          </w:tcPr>
          <w:p>
            <w:pPr>
              <w:jc w:val="center"/>
              <w:rPr>
                <w:rFonts w:ascii="仿宋" w:hAnsi="仿宋" w:eastAsia="仿宋" w:cs="楷体"/>
                <w:b/>
                <w:szCs w:val="21"/>
              </w:rPr>
            </w:pPr>
          </w:p>
        </w:tc>
        <w:tc>
          <w:tcPr>
            <w:tcW w:w="1681"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691"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学分</w:t>
            </w:r>
          </w:p>
        </w:tc>
        <w:tc>
          <w:tcPr>
            <w:tcW w:w="56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总学时</w:t>
            </w:r>
          </w:p>
        </w:tc>
        <w:tc>
          <w:tcPr>
            <w:tcW w:w="563"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讲授学时</w:t>
            </w:r>
          </w:p>
        </w:tc>
        <w:tc>
          <w:tcPr>
            <w:tcW w:w="47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实践学时</w:t>
            </w:r>
          </w:p>
        </w:tc>
        <w:tc>
          <w:tcPr>
            <w:tcW w:w="739"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1学年</w:t>
            </w:r>
          </w:p>
        </w:tc>
        <w:tc>
          <w:tcPr>
            <w:tcW w:w="71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2学年</w:t>
            </w:r>
          </w:p>
        </w:tc>
        <w:tc>
          <w:tcPr>
            <w:tcW w:w="1002"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3学年</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4学年</w:t>
            </w:r>
          </w:p>
        </w:tc>
      </w:tr>
      <w:tr>
        <w:tblPrEx>
          <w:tblCellMar>
            <w:top w:w="15" w:type="dxa"/>
            <w:left w:w="15" w:type="dxa"/>
            <w:bottom w:w="15" w:type="dxa"/>
            <w:right w:w="15" w:type="dxa"/>
          </w:tblCellMar>
        </w:tblPrEx>
        <w:trPr>
          <w:trHeight w:val="285" w:hRule="atLeast"/>
        </w:trPr>
        <w:tc>
          <w:tcPr>
            <w:tcW w:w="724" w:type="dxa"/>
            <w:vMerge w:val="continue"/>
            <w:tcBorders>
              <w:left w:val="single" w:color="000000" w:sz="4" w:space="0"/>
              <w:bottom w:val="single" w:color="auto" w:sz="4" w:space="0"/>
              <w:right w:val="single" w:color="000000" w:sz="4" w:space="0"/>
            </w:tcBorders>
            <w:vAlign w:val="center"/>
          </w:tcPr>
          <w:p>
            <w:pPr>
              <w:rPr>
                <w:rFonts w:ascii="仿宋" w:hAnsi="仿宋" w:eastAsia="仿宋" w:cs="楷体"/>
                <w:b/>
                <w:szCs w:val="21"/>
              </w:rPr>
            </w:pPr>
          </w:p>
        </w:tc>
        <w:tc>
          <w:tcPr>
            <w:tcW w:w="1134" w:type="dxa"/>
            <w:vMerge w:val="continue"/>
            <w:tcBorders>
              <w:left w:val="single" w:color="000000" w:sz="4" w:space="0"/>
              <w:bottom w:val="single" w:color="auto" w:sz="4" w:space="0"/>
              <w:right w:val="single" w:color="000000" w:sz="4" w:space="0"/>
            </w:tcBorders>
          </w:tcPr>
          <w:p>
            <w:pPr>
              <w:jc w:val="center"/>
              <w:rPr>
                <w:rFonts w:ascii="仿宋" w:hAnsi="仿宋" w:eastAsia="仿宋" w:cs="楷体"/>
                <w:b/>
                <w:szCs w:val="21"/>
              </w:rPr>
            </w:pPr>
          </w:p>
        </w:tc>
        <w:tc>
          <w:tcPr>
            <w:tcW w:w="1681"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691"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563"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563"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47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楷体"/>
                <w:b/>
                <w:szCs w:val="21"/>
              </w:rPr>
            </w:pPr>
          </w:p>
        </w:tc>
        <w:tc>
          <w:tcPr>
            <w:tcW w:w="45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1</w:t>
            </w:r>
          </w:p>
        </w:tc>
        <w:tc>
          <w:tcPr>
            <w:tcW w:w="28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2</w:t>
            </w:r>
          </w:p>
        </w:tc>
        <w:tc>
          <w:tcPr>
            <w:tcW w:w="30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3</w:t>
            </w:r>
          </w:p>
        </w:tc>
        <w:tc>
          <w:tcPr>
            <w:tcW w:w="4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4</w:t>
            </w:r>
          </w:p>
        </w:tc>
        <w:tc>
          <w:tcPr>
            <w:tcW w:w="44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5</w:t>
            </w:r>
          </w:p>
        </w:tc>
        <w:tc>
          <w:tcPr>
            <w:tcW w:w="5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6</w:t>
            </w:r>
          </w:p>
        </w:tc>
        <w:tc>
          <w:tcPr>
            <w:tcW w:w="43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7</w:t>
            </w:r>
          </w:p>
        </w:tc>
        <w:tc>
          <w:tcPr>
            <w:tcW w:w="5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楷体"/>
                <w:b/>
                <w:szCs w:val="21"/>
              </w:rPr>
            </w:pPr>
            <w:r>
              <w:rPr>
                <w:rFonts w:hint="eastAsia" w:ascii="仿宋" w:hAnsi="仿宋" w:eastAsia="仿宋" w:cs="楷体"/>
                <w:b/>
                <w:kern w:val="0"/>
                <w:szCs w:val="21"/>
              </w:rPr>
              <w:t>8</w:t>
            </w:r>
          </w:p>
        </w:tc>
      </w:tr>
      <w:tr>
        <w:tblPrEx>
          <w:tblCellMar>
            <w:top w:w="15" w:type="dxa"/>
            <w:left w:w="15" w:type="dxa"/>
            <w:bottom w:w="15" w:type="dxa"/>
            <w:right w:w="15" w:type="dxa"/>
          </w:tblCellMar>
        </w:tblPrEx>
        <w:trPr>
          <w:trHeight w:val="973" w:hRule="atLeast"/>
        </w:trPr>
        <w:tc>
          <w:tcPr>
            <w:tcW w:w="724" w:type="dxa"/>
            <w:vMerge w:val="restart"/>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rFonts w:ascii="仿宋" w:hAnsi="仿宋" w:eastAsia="仿宋" w:cs="Calibri"/>
                <w:b/>
                <w:sz w:val="36"/>
              </w:rPr>
            </w:pPr>
            <w:r>
              <w:rPr>
                <w:rFonts w:hint="eastAsia" w:ascii="仿宋" w:hAnsi="仿宋" w:eastAsia="仿宋" w:cs="Calibri"/>
                <w:b/>
                <w:sz w:val="32"/>
              </w:rPr>
              <w:t>公    共   选    修     课</w:t>
            </w: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外国语学院（18门）</w:t>
            </w:r>
          </w:p>
          <w:p>
            <w:pPr>
              <w:jc w:val="center"/>
              <w:rPr>
                <w:rFonts w:ascii="仿宋" w:hAnsi="仿宋" w:eastAsia="仿宋" w:cs="Calibri"/>
                <w:sz w:val="22"/>
              </w:rPr>
            </w:pPr>
          </w:p>
        </w:tc>
        <w:tc>
          <w:tcPr>
            <w:tcW w:w="1681" w:type="dxa"/>
            <w:gridSpan w:val="3"/>
            <w:tcBorders>
              <w:top w:val="single" w:color="auto" w:sz="4" w:space="0"/>
              <w:left w:val="single" w:color="auto" w:sz="4" w:space="0"/>
              <w:bottom w:val="nil"/>
              <w:right w:val="single" w:color="auto" w:sz="4" w:space="0"/>
            </w:tcBorders>
            <w:vAlign w:val="center"/>
          </w:tcPr>
          <w:p>
            <w:pPr>
              <w:jc w:val="center"/>
              <w:rPr>
                <w:rFonts w:ascii="楷体" w:hAnsi="楷体" w:eastAsia="楷体" w:cs="宋体"/>
                <w:sz w:val="22"/>
              </w:rPr>
            </w:pPr>
            <w:r>
              <w:rPr>
                <w:rFonts w:hint="eastAsia" w:ascii="楷体" w:hAnsi="楷体" w:eastAsia="楷体"/>
                <w:sz w:val="22"/>
              </w:rPr>
              <w:t>法语语言与文化</w:t>
            </w:r>
          </w:p>
        </w:tc>
        <w:tc>
          <w:tcPr>
            <w:tcW w:w="1272" w:type="dxa"/>
            <w:tcBorders>
              <w:top w:val="single" w:color="auto" w:sz="4" w:space="0"/>
              <w:left w:val="single" w:color="auto" w:sz="4" w:space="0"/>
              <w:bottom w:val="nil"/>
              <w:right w:val="single" w:color="auto" w:sz="4" w:space="0"/>
            </w:tcBorders>
            <w:vAlign w:val="center"/>
          </w:tcPr>
          <w:p>
            <w:pPr>
              <w:jc w:val="center"/>
              <w:rPr>
                <w:rFonts w:ascii="楷体" w:hAnsi="楷体" w:eastAsia="楷体" w:cs="宋体"/>
                <w:sz w:val="22"/>
              </w:rPr>
            </w:pPr>
            <w:r>
              <w:rPr>
                <w:rFonts w:hint="eastAsia" w:ascii="楷体" w:hAnsi="楷体" w:eastAsia="楷体"/>
                <w:sz w:val="22"/>
              </w:rPr>
              <w:t>French language and culture</w:t>
            </w:r>
          </w:p>
        </w:tc>
        <w:tc>
          <w:tcPr>
            <w:tcW w:w="691" w:type="dxa"/>
            <w:gridSpan w:val="2"/>
            <w:tcBorders>
              <w:top w:val="single" w:color="auto" w:sz="4" w:space="0"/>
              <w:left w:val="single" w:color="auto" w:sz="4" w:space="0"/>
              <w:bottom w:val="nil"/>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nil"/>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nil"/>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nil"/>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nil"/>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nil"/>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nil"/>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nil"/>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nil"/>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西方艺术史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Western Art History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韩语语言与文化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Korean Language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中国古典诗歌欣赏与写作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and Writing of Classical Chinese Poetry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日本语言与文化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Japanese Language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思维导图设计与制作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Mind-map Design and Drawing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9</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世界主要旅游国文化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Culture of the Major Tourist Countries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日本文学与电影赏析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Japanese Literature and Movies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旅游法语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tourism french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法国文学作品选读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french literature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法语电影鉴赏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french film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即兴演讲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Improvisational Speech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nil"/>
              <w:left w:val="nil"/>
              <w:bottom w:val="nil"/>
              <w:right w:val="nil"/>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东南亚文化研究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National Social Culture of South-East Asia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中华文化与传播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 Cultural and Its Promotion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儿童文学—从《伊索寓言》到《哈利波特》</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Children's Literature ：FromAesop's Fables to Harry Potter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博雅人文阅读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Boya Humanities Reading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中外影视文化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 and foreign film and television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东亚（中日韩）文化比较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Comparison of East Asian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艺术设计与创意产业系（13门）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创意思维训练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Creative thinking training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图形语言与平面设计赏析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Graphic Language and Graphic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nil"/>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nil"/>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现代礼仪</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Modern Etiquette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设计美学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Design aesthetics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军用品设计与赏析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Design and Appreciation of Military Supplies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奥斯卡百年经典电影赏析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Academy Awards Centennial Classic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纪录片评析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Comments on Documentary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漫画赏析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Cartoons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经典动画赏析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Classical Animation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经典名画赏析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Classical Paintings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摄影经典作品赏析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Classical Photographic Works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网红短视频发展赏析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the Development of Netred Short Video</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非物质文化遗产赏析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intangible cultural heritage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 w:val="22"/>
              </w:rPr>
            </w:pPr>
            <w:r>
              <w:rPr>
                <w:sz w:val="22"/>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音乐系（8门）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音乐欣赏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Music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nil"/>
              <w:left w:val="nil"/>
              <w:bottom w:val="nil"/>
              <w:right w:val="nil"/>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nil"/>
              <w:left w:val="nil"/>
              <w:bottom w:val="nil"/>
              <w:right w:val="nil"/>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nil"/>
              <w:left w:val="nil"/>
              <w:bottom w:val="nil"/>
              <w:right w:val="nil"/>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艺术概论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Art introduction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聆听音乐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Listening To Music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312"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基本乐理</w:t>
            </w:r>
          </w:p>
        </w:tc>
        <w:tc>
          <w:tcPr>
            <w:tcW w:w="1272" w:type="dxa"/>
            <w:tcBorders>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Music Theory</w:t>
            </w:r>
          </w:p>
        </w:tc>
        <w:tc>
          <w:tcPr>
            <w:tcW w:w="691" w:type="dxa"/>
            <w:gridSpan w:val="2"/>
            <w:tcBorders>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left w:val="single" w:color="auto" w:sz="4" w:space="0"/>
              <w:bottom w:val="single" w:color="auto" w:sz="4" w:space="0"/>
              <w:right w:val="single" w:color="auto" w:sz="4" w:space="0"/>
            </w:tcBorders>
            <w:vAlign w:val="center"/>
          </w:tcPr>
          <w:p>
            <w:pPr>
              <w:jc w:val="center"/>
              <w:rPr>
                <w:szCs w:val="21"/>
              </w:rPr>
            </w:pPr>
            <w:r>
              <w:rPr>
                <w:szCs w:val="21"/>
              </w:rPr>
              <w:t>14</w:t>
            </w:r>
          </w:p>
        </w:tc>
        <w:tc>
          <w:tcPr>
            <w:tcW w:w="476" w:type="dxa"/>
            <w:tcBorders>
              <w:left w:val="single" w:color="auto" w:sz="4" w:space="0"/>
              <w:bottom w:val="single" w:color="auto" w:sz="4" w:space="0"/>
              <w:right w:val="single" w:color="auto" w:sz="4" w:space="0"/>
            </w:tcBorders>
            <w:vAlign w:val="center"/>
          </w:tcPr>
          <w:p>
            <w:pPr>
              <w:jc w:val="center"/>
              <w:rPr>
                <w:szCs w:val="21"/>
              </w:rPr>
            </w:pPr>
            <w:r>
              <w:rPr>
                <w:szCs w:val="21"/>
              </w:rPr>
              <w:t>22</w:t>
            </w:r>
          </w:p>
        </w:tc>
        <w:tc>
          <w:tcPr>
            <w:tcW w:w="455" w:type="dxa"/>
            <w:gridSpan w:val="2"/>
            <w:tcBorders>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left w:val="single" w:color="auto" w:sz="4" w:space="0"/>
              <w:bottom w:val="single" w:color="auto" w:sz="4" w:space="0"/>
              <w:right w:val="single" w:color="auto" w:sz="4" w:space="0"/>
            </w:tcBorders>
            <w:vAlign w:val="center"/>
          </w:tcPr>
          <w:p>
            <w:pPr>
              <w:jc w:val="center"/>
              <w:rPr>
                <w:szCs w:val="21"/>
              </w:rPr>
            </w:pPr>
          </w:p>
        </w:tc>
        <w:tc>
          <w:tcPr>
            <w:tcW w:w="302" w:type="dxa"/>
            <w:gridSpan w:val="2"/>
            <w:tcBorders>
              <w:left w:val="single" w:color="auto" w:sz="4" w:space="0"/>
              <w:bottom w:val="single" w:color="auto" w:sz="4" w:space="0"/>
              <w:right w:val="single" w:color="auto" w:sz="4" w:space="0"/>
            </w:tcBorders>
            <w:vAlign w:val="center"/>
          </w:tcPr>
          <w:p>
            <w:pPr>
              <w:jc w:val="center"/>
              <w:rPr>
                <w:szCs w:val="21"/>
              </w:rPr>
            </w:pPr>
          </w:p>
        </w:tc>
        <w:tc>
          <w:tcPr>
            <w:tcW w:w="416" w:type="dxa"/>
            <w:tcBorders>
              <w:left w:val="single" w:color="auto" w:sz="4" w:space="0"/>
              <w:bottom w:val="single" w:color="auto" w:sz="4" w:space="0"/>
              <w:right w:val="single" w:color="auto" w:sz="4" w:space="0"/>
            </w:tcBorders>
            <w:vAlign w:val="center"/>
          </w:tcPr>
          <w:p>
            <w:pPr>
              <w:jc w:val="center"/>
              <w:rPr>
                <w:szCs w:val="21"/>
              </w:rPr>
            </w:pPr>
          </w:p>
        </w:tc>
        <w:tc>
          <w:tcPr>
            <w:tcW w:w="446" w:type="dxa"/>
            <w:gridSpan w:val="3"/>
            <w:tcBorders>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left w:val="single" w:color="auto" w:sz="4" w:space="0"/>
              <w:bottom w:val="single" w:color="auto" w:sz="4" w:space="0"/>
              <w:right w:val="single" w:color="auto" w:sz="4" w:space="0"/>
            </w:tcBorders>
            <w:vAlign w:val="center"/>
          </w:tcPr>
          <w:p>
            <w:pPr>
              <w:jc w:val="center"/>
              <w:rPr>
                <w:szCs w:val="21"/>
              </w:rPr>
            </w:pPr>
          </w:p>
        </w:tc>
        <w:tc>
          <w:tcPr>
            <w:tcW w:w="436" w:type="dxa"/>
            <w:gridSpan w:val="2"/>
            <w:tcBorders>
              <w:left w:val="single" w:color="auto" w:sz="4" w:space="0"/>
              <w:bottom w:val="single" w:color="auto" w:sz="4" w:space="0"/>
              <w:right w:val="single" w:color="auto" w:sz="4" w:space="0"/>
            </w:tcBorders>
            <w:vAlign w:val="center"/>
          </w:tcPr>
          <w:p>
            <w:pPr>
              <w:jc w:val="center"/>
              <w:rPr>
                <w:szCs w:val="21"/>
              </w:rPr>
            </w:pPr>
          </w:p>
        </w:tc>
        <w:tc>
          <w:tcPr>
            <w:tcW w:w="556" w:type="dxa"/>
            <w:tcBorders>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即兴乐舞</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Improvisational Dance and Music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安格隆（Angklung）</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Angklung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Cs w:val="21"/>
              </w:rPr>
            </w:pPr>
            <w:r>
              <w:rPr>
                <w:rFonts w:hint="eastAsia" w:ascii="仿宋" w:hAnsi="仿宋" w:eastAsia="仿宋"/>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舞蹈鉴赏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Dance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 w:val="22"/>
              </w:rPr>
            </w:pPr>
            <w:r>
              <w:rPr>
                <w:rFonts w:hint="eastAsia" w:ascii="仿宋" w:hAnsi="仿宋" w:eastAsia="仿宋"/>
                <w:sz w:val="22"/>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演出经纪人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Performing Arts Broker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sz w:val="22"/>
              </w:rPr>
            </w:pPr>
            <w:r>
              <w:rPr>
                <w:rFonts w:hint="eastAsia" w:ascii="仿宋" w:hAnsi="仿宋" w:eastAsia="仿宋"/>
                <w:sz w:val="22"/>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大英中心（9门）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跨文化沟通与交流</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Intercultural communication and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bottom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英语国家社会与文化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Society and culture in English speaking countries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top w:val="single" w:color="auto" w:sz="4" w:space="0"/>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英美文学赏析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English and American Literature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商务英语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Business English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英语演讲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English speech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高级综合英语（考研英语）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Advanced English （NETEM）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雅思与英国语言教育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IELTS</w:t>
            </w:r>
            <w:r>
              <w:rPr>
                <w:rFonts w:hint="eastAsia" w:ascii="宋体" w:hAnsi="宋体" w:cs="宋体"/>
                <w:sz w:val="22"/>
              </w:rPr>
              <w:t> </w:t>
            </w:r>
            <w:r>
              <w:rPr>
                <w:rFonts w:hint="eastAsia" w:ascii="楷体" w:hAnsi="楷体" w:eastAsia="楷体"/>
                <w:sz w:val="22"/>
              </w:rPr>
              <w:t>and</w:t>
            </w:r>
            <w:r>
              <w:rPr>
                <w:rFonts w:hint="eastAsia" w:ascii="宋体" w:hAnsi="宋体" w:cs="宋体"/>
                <w:sz w:val="22"/>
              </w:rPr>
              <w:t> </w:t>
            </w:r>
            <w:r>
              <w:rPr>
                <w:rFonts w:hint="eastAsia" w:ascii="楷体" w:hAnsi="楷体" w:eastAsia="楷体"/>
                <w:sz w:val="22"/>
              </w:rPr>
              <w:t>English</w:t>
            </w:r>
            <w:r>
              <w:rPr>
                <w:rFonts w:hint="eastAsia" w:ascii="宋体" w:hAnsi="宋体" w:cs="宋体"/>
                <w:sz w:val="22"/>
              </w:rPr>
              <w:t> </w:t>
            </w:r>
            <w:r>
              <w:rPr>
                <w:rFonts w:hint="eastAsia" w:ascii="楷体" w:hAnsi="楷体" w:eastAsia="楷体"/>
                <w:sz w:val="22"/>
              </w:rPr>
              <w:t>Language</w:t>
            </w:r>
            <w:r>
              <w:rPr>
                <w:rFonts w:hint="eastAsia" w:ascii="宋体" w:hAnsi="宋体" w:cs="宋体"/>
                <w:sz w:val="22"/>
              </w:rPr>
              <w:t> </w:t>
            </w:r>
            <w:r>
              <w:rPr>
                <w:rFonts w:hint="eastAsia" w:ascii="楷体" w:hAnsi="楷体" w:eastAsia="楷体"/>
                <w:sz w:val="22"/>
              </w:rPr>
              <w:t>Education</w:t>
            </w:r>
            <w:r>
              <w:rPr>
                <w:rFonts w:hint="eastAsia" w:ascii="宋体" w:hAnsi="宋体" w:cs="宋体"/>
                <w:sz w:val="22"/>
              </w:rPr>
              <w:t> </w:t>
            </w:r>
            <w:r>
              <w:rPr>
                <w:rFonts w:hint="eastAsia" w:ascii="楷体" w:hAnsi="楷体" w:eastAsia="楷体"/>
                <w:sz w:val="22"/>
              </w:rPr>
              <w:t>of</w:t>
            </w:r>
            <w:r>
              <w:rPr>
                <w:rFonts w:hint="eastAsia" w:ascii="宋体" w:hAnsi="宋体" w:cs="宋体"/>
                <w:sz w:val="22"/>
              </w:rPr>
              <w:t> </w:t>
            </w:r>
            <w:r>
              <w:rPr>
                <w:rFonts w:hint="eastAsia" w:ascii="楷体" w:hAnsi="楷体" w:eastAsia="楷体"/>
                <w:sz w:val="22"/>
              </w:rPr>
              <w:t>the</w:t>
            </w:r>
            <w:r>
              <w:rPr>
                <w:rFonts w:hint="eastAsia" w:ascii="宋体" w:hAnsi="宋体" w:cs="宋体"/>
                <w:sz w:val="22"/>
              </w:rPr>
              <w:t> </w:t>
            </w:r>
            <w:r>
              <w:rPr>
                <w:rFonts w:hint="eastAsia" w:ascii="楷体" w:hAnsi="楷体" w:eastAsia="楷体"/>
                <w:sz w:val="22"/>
              </w:rPr>
              <w:t>U.K</w:t>
            </w:r>
            <w:r>
              <w:rPr>
                <w:rFonts w:hint="eastAsia" w:ascii="宋体" w:hAnsi="宋体" w:cs="宋体"/>
                <w:sz w:val="22"/>
              </w:rPr>
              <w:t>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托福与美国语言教育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TOEFL and American Language Education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求职英语</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Cambridge English for Job-hunting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综合素养学部（6门）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中国外交与世界</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w:t>
            </w:r>
            <w:r>
              <w:rPr>
                <w:rFonts w:hint="eastAsia" w:ascii="宋体" w:hAnsi="宋体" w:cs="宋体"/>
                <w:sz w:val="22"/>
              </w:rPr>
              <w:t> </w:t>
            </w:r>
            <w:r>
              <w:rPr>
                <w:rFonts w:hint="eastAsia" w:ascii="楷体" w:hAnsi="楷体" w:eastAsia="楷体"/>
                <w:sz w:val="22"/>
              </w:rPr>
              <w:t>Diplomacy</w:t>
            </w:r>
            <w:r>
              <w:rPr>
                <w:rFonts w:hint="eastAsia" w:ascii="宋体" w:hAnsi="宋体" w:cs="宋体"/>
                <w:sz w:val="22"/>
              </w:rPr>
              <w:t> </w:t>
            </w:r>
            <w:r>
              <w:rPr>
                <w:rFonts w:hint="eastAsia" w:ascii="楷体" w:hAnsi="楷体" w:eastAsia="楷体"/>
                <w:sz w:val="22"/>
              </w:rPr>
              <w:t>and</w:t>
            </w:r>
            <w:r>
              <w:rPr>
                <w:rFonts w:hint="eastAsia" w:ascii="宋体" w:hAnsi="宋体" w:cs="宋体"/>
                <w:sz w:val="22"/>
              </w:rPr>
              <w:t> </w:t>
            </w:r>
            <w:r>
              <w:rPr>
                <w:rFonts w:hint="eastAsia" w:ascii="楷体" w:hAnsi="楷体" w:eastAsia="楷体"/>
                <w:sz w:val="22"/>
              </w:rPr>
              <w:t>the</w:t>
            </w:r>
            <w:r>
              <w:rPr>
                <w:rFonts w:hint="eastAsia" w:ascii="宋体" w:hAnsi="宋体" w:cs="宋体"/>
                <w:sz w:val="22"/>
              </w:rPr>
              <w:t> </w:t>
            </w:r>
            <w:r>
              <w:rPr>
                <w:rFonts w:hint="eastAsia" w:ascii="楷体" w:hAnsi="楷体" w:eastAsia="楷体"/>
                <w:sz w:val="22"/>
              </w:rPr>
              <w:t>World</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文化传承与文明视野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Culture Heritage and the View of Civilization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国史与国情</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History and National Conditions of China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经典著作阅读与赏析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 Appreciation of Classical Works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哲学思辨与科学方法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Philosophical Thoughts and Research Methods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中国当代社会与文化探究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The Study of Contemporary Chinese Society and Culture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文学与传媒学院（12门）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欧洲文化艺术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Culture &amp; Arts in Europe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现代名作导读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to modern masterpieces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中外文艺电影欣赏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Appreciation of Chinese and foreign literary films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经典摄影作品分析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Analysing classical photography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大学生创意思维与创意素养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College students' creative thinking and creative quality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当代表演艺术赏析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Performing Arts in Modern Times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中国画 </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Chinese Painting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言语交际艺术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Arts of Verbal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平台经济与数字驱动创新</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Platform Economy and Data-Driven Innovations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科技、娱乐与设计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Technology, Entertainment, and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机器学习与人工智能之API经济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API Econom of Machine Learning and Artificial Intelligence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公共管理学系（8门）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人力资源管理导论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to Human Resource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组织行为学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Organizational Behavior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文化产业概论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of Cultural Industry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中国传统文化概论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eastAsia="楷体"/>
              </w:rPr>
              <w:t xml:space="preserve">Introduction of </w:t>
            </w:r>
            <w:r>
              <w:rPr>
                <w:rFonts w:eastAsia="楷体"/>
                <w:sz w:val="22"/>
              </w:rPr>
              <w:t>Chinese Traditional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公共关系学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Public Relations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媒介素养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Media Literacy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当代中国政治与外交</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Politics and Diplomacy of Contemporary China</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道德情操论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 Theory of Moral Sentiments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会计学院（33门）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趣味会计学：基础与案例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eastAsia="楷体"/>
                <w:sz w:val="22"/>
              </w:rPr>
              <w:t>Interesting Accounting</w:t>
            </w:r>
            <w:r>
              <w:rPr>
                <w:rFonts w:hint="eastAsia"/>
                <w:sz w:val="22"/>
              </w:rPr>
              <w:t>：</w:t>
            </w:r>
            <w:r>
              <w:rPr>
                <w:rFonts w:eastAsia="楷体"/>
                <w:sz w:val="22"/>
              </w:rPr>
              <w:t xml:space="preserve"> Principles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生活中的会计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Accounting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读懂财务语言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Understand financial language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读懂财务报表</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Understand financial statements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会计与经济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Accounting and 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企业经营与财务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Business operations and finance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互联网与会计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Internet and Accounting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预算管理基础与艺术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Budget Management Foundation and Art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企业绩效评价与职工激励</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Enterprise Performance Evaluation and Staff Incentives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内部控制与风险管理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Internal Control and Risk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管理会计实务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Management accounting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成本控制方法与案例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Cost control methods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资本市场与企业融资</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Capital market and corporate finance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投资决策技术与案例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Investment decision technology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企业理财攻略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Corporate financial strategy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内部审计案例解剖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Internal audit case anatomy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经济责任审计案例剖析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Analysis of Economic Responsibility Audit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企业绩效管理与案例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Enterprise performance management and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全面预算ABC</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Comprehensive budget ABC</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生活中的税收</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Taxation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税务筹划方法与技巧</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Tax Planning methods and skills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税务筹划实务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Tax Planning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妙趣横生经济法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Interesting economic law</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案说经济与法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Case study of Economics and Law</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生活中的投资理财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Investment and financial planning in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公司理财实务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Corporate finance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证券投资方法与技巧</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Securities investment methods and skills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商务沟通技巧与实务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Business communication skills and practices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财务分析与估值</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Financial analysis and valuation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公司治理案例分析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Case analysis of corporate governance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财务舞弊案例剖析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Financial fraud case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透析风控看企业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Knowing Enterprise through Internal control</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企业IPO上市案例解读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Interpretation of IPO cases of enterprises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商学院（54门）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新媒体营销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New Media Marketing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互联网创业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Internet Entrepreneurship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质量管理学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Quality Managament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48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家族企业发展与传承</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 Development &amp; Inheritance of the Family Business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48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中国经济专题</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China's Economic Theme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《论语》通解</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General interpretation of the Analects of Confucius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战略管理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Strategic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微观经济学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Microeconomics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区域经济学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Regional Economics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证券投资与理财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Securities Investment and Financial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EXCEL进阶教程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Advanced EXCEL COURSE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细读张爱玲</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 Close Reading of Zhang Ailing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人际关系沟通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Interpersonal Communication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英美电影赏析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 British and American Films Appreciation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演讲与口才</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Speech and Eloquence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时尚买手</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Psychology and Life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在线旅游运作与创业</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Online Tourism Operations and Entrepreneurship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园林艺术</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Art of  Landscape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创业计划书写作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Preparing Effective Business Plans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旅游线路设计与营销</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Tour Design and Marketing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健康与养生旅游</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Health and Wellness Tourism</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主题活动策划与实施</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Theme Activities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多元思维训练</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Multiple Thinking Training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公司法与公司股权结构设计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Law of Corporation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民事诉讼法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Law of Civil Procedure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跨国公司跨文化管理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Interculture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个人与家庭理财</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Personal and Family Financial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Photoshop</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Photoshop</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Python程序设计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Python Programming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《道德经》导读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to the Tao Te Jing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日语入门</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Introduction to Japanese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国际贸易案例精选——以欺诈与风险防范为主线</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Selection of International Trade Cases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国际奢侈品管理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International Luxury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品牌策划</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Brand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爱情经济学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Economics of Love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婚姻家庭法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 Law of Marriage and Family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商品包装与广告设计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Commodity Packaging and Advertising Design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时尚与奢侈品企业管理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Managing Fashion and Luxury Companies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股市淘金——散户策略与操作</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Gold Rush in Stock Market-Individual Investor Strategy and Operation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简单投资</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Easy Financial Planning</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广告策划与欣赏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Advertising Planning </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酒水概论与酒文化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Wine Technology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12</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市场环境分析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Market Circumstances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消费心理与行为</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Consumer Psychology and Bebavior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新事业战略管理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New Business Strategy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心理学与生活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Sociology and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大学数学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College Mathematics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沟通管理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Communication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劳动合同管理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Labor Contract Management</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管理案例分析</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Management Case Analysis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旅游目的地与文化</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Tourism Destination and Culture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27</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初级会计职称考试之实务</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Accounting of Accounting Junior Professional Examination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bookmarkStart w:id="0" w:name="RANGE!O161"/>
            <w:r>
              <w:rPr>
                <w:szCs w:val="21"/>
              </w:rPr>
              <w:t>　</w:t>
            </w:r>
            <w:bookmarkEnd w:id="0"/>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初级会计职称考试之经济法</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Economic Law of Accounting Junior Professional Examination</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区域与空间贸易</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Regional and Space Trade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54</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健康与护理系（5门）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女性生理与保健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Female physiology and health care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常用急救技术-心肺复苏</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Common first aid technique - cardiopulmonary resuscitation (CPR)</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9</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9</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 xml:space="preserve"> 常用药物知识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Common drug knowledge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18</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营养与健康</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Nutrition and health</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大学生卫生保健</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Health care for College Students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仿宋" w:hAnsi="仿宋" w:eastAsia="仿宋" w:cs="Calibri"/>
                <w:sz w:val="22"/>
              </w:rPr>
            </w:pPr>
            <w:r>
              <w:rPr>
                <w:rFonts w:hint="eastAsia" w:ascii="仿宋" w:hAnsi="仿宋" w:eastAsia="仿宋" w:cs="Calibri"/>
                <w:sz w:val="22"/>
              </w:rPr>
              <w:t>云康医学与健康管理学院（4门）</w:t>
            </w: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药妆与药品</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Cosmeceuticals and Drugs</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化学与生活</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Chemistry and Life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营养学</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nutriology</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tcPr>
          <w:p>
            <w:pPr>
              <w:jc w:val="center"/>
              <w:rPr>
                <w:rFonts w:ascii="仿宋" w:hAnsi="仿宋" w:eastAsia="仿宋" w:cs="Calibri"/>
                <w:sz w:val="22"/>
              </w:rPr>
            </w:pPr>
          </w:p>
        </w:tc>
        <w:tc>
          <w:tcPr>
            <w:tcW w:w="1134" w:type="dxa"/>
            <w:vMerge w:val="continue"/>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168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人体健康与疾病</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sz w:val="22"/>
              </w:rPr>
            </w:pPr>
            <w:r>
              <w:rPr>
                <w:rFonts w:hint="eastAsia" w:ascii="楷体" w:hAnsi="楷体" w:eastAsia="楷体"/>
                <w:sz w:val="22"/>
              </w:rPr>
              <w:t>The Human Body in Health and Disease</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36</w:t>
            </w:r>
          </w:p>
        </w:tc>
        <w:tc>
          <w:tcPr>
            <w:tcW w:w="47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0</w:t>
            </w:r>
          </w:p>
        </w:tc>
        <w:tc>
          <w:tcPr>
            <w:tcW w:w="455"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284"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302"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16"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446"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2</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436"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c>
          <w:tcPr>
            <w:tcW w:w="55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　</w:t>
            </w:r>
          </w:p>
        </w:tc>
      </w:tr>
      <w:tr>
        <w:tblPrEx>
          <w:tblCellMar>
            <w:top w:w="15" w:type="dxa"/>
            <w:left w:w="15" w:type="dxa"/>
            <w:bottom w:w="15" w:type="dxa"/>
            <w:right w:w="15" w:type="dxa"/>
          </w:tblCellMar>
        </w:tblPrEx>
        <w:trPr>
          <w:trHeight w:val="285" w:hRule="atLeast"/>
        </w:trPr>
        <w:tc>
          <w:tcPr>
            <w:tcW w:w="724" w:type="dxa"/>
            <w:tcBorders>
              <w:left w:val="single" w:color="auto" w:sz="4" w:space="0"/>
              <w:bottom w:val="single" w:color="auto" w:sz="4" w:space="0"/>
              <w:right w:val="single" w:color="auto" w:sz="4" w:space="0"/>
            </w:tcBorders>
          </w:tcPr>
          <w:p>
            <w:pPr>
              <w:jc w:val="center"/>
              <w:rPr>
                <w:rFonts w:ascii="仿宋" w:hAnsi="仿宋" w:eastAsia="仿宋" w:cs="Calibri"/>
                <w:sz w:val="22"/>
              </w:rPr>
            </w:pPr>
          </w:p>
        </w:tc>
        <w:tc>
          <w:tcPr>
            <w:tcW w:w="4111" w:type="dxa"/>
            <w:gridSpan w:val="6"/>
            <w:tcBorders>
              <w:left w:val="single" w:color="auto" w:sz="4" w:space="0"/>
              <w:bottom w:val="single" w:color="auto" w:sz="4" w:space="0"/>
              <w:right w:val="single" w:color="auto" w:sz="4" w:space="0"/>
            </w:tcBorders>
          </w:tcPr>
          <w:p>
            <w:pPr>
              <w:jc w:val="center"/>
              <w:rPr>
                <w:rFonts w:ascii="仿宋" w:hAnsi="仿宋" w:eastAsia="仿宋" w:cs="Calibri"/>
                <w:sz w:val="22"/>
              </w:rPr>
            </w:pPr>
            <w:r>
              <w:rPr>
                <w:rFonts w:hint="eastAsia" w:ascii="仿宋" w:hAnsi="仿宋" w:eastAsia="仿宋" w:cs="Calibri"/>
                <w:sz w:val="22"/>
              </w:rPr>
              <w:t>合计</w:t>
            </w:r>
          </w:p>
        </w:tc>
        <w:tc>
          <w:tcPr>
            <w:tcW w:w="688"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w:t>
            </w:r>
            <w:r>
              <w:rPr>
                <w:rFonts w:hint="eastAsia"/>
                <w:szCs w:val="21"/>
              </w:rPr>
              <w:t>58</w:t>
            </w:r>
          </w:p>
        </w:tc>
        <w:tc>
          <w:tcPr>
            <w:tcW w:w="496"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6</w:t>
            </w:r>
            <w:r>
              <w:rPr>
                <w:rFonts w:hint="eastAsia"/>
                <w:szCs w:val="21"/>
              </w:rPr>
              <w:t>444</w:t>
            </w:r>
          </w:p>
        </w:tc>
        <w:tc>
          <w:tcPr>
            <w:tcW w:w="567" w:type="dxa"/>
            <w:gridSpan w:val="2"/>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5</w:t>
            </w:r>
            <w:r>
              <w:rPr>
                <w:rFonts w:hint="eastAsia"/>
                <w:szCs w:val="21"/>
              </w:rPr>
              <w:t>413</w:t>
            </w:r>
          </w:p>
        </w:tc>
        <w:tc>
          <w:tcPr>
            <w:tcW w:w="557" w:type="dxa"/>
            <w:gridSpan w:val="3"/>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1031</w:t>
            </w:r>
          </w:p>
        </w:tc>
        <w:tc>
          <w:tcPr>
            <w:tcW w:w="435"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sz w:val="22"/>
              </w:rPr>
            </w:pPr>
            <w:r>
              <w:rPr>
                <w:rFonts w:hint="eastAsia"/>
                <w:sz w:val="22"/>
              </w:rPr>
              <w:t>25</w:t>
            </w:r>
          </w:p>
        </w:tc>
        <w:tc>
          <w:tcPr>
            <w:tcW w:w="284"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sz w:val="22"/>
              </w:rPr>
            </w:pPr>
            <w:r>
              <w:rPr>
                <w:rFonts w:hint="eastAsia"/>
                <w:sz w:val="22"/>
              </w:rPr>
              <w:t>64</w:t>
            </w:r>
          </w:p>
        </w:tc>
        <w:tc>
          <w:tcPr>
            <w:tcW w:w="283"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sz w:val="22"/>
              </w:rPr>
            </w:pPr>
            <w:r>
              <w:rPr>
                <w:rFonts w:hint="eastAsia"/>
                <w:sz w:val="22"/>
              </w:rPr>
              <w:t>91</w:t>
            </w:r>
          </w:p>
        </w:tc>
        <w:tc>
          <w:tcPr>
            <w:tcW w:w="425"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sz w:val="22"/>
              </w:rPr>
            </w:pPr>
            <w:r>
              <w:rPr>
                <w:rFonts w:hint="eastAsia"/>
                <w:sz w:val="22"/>
              </w:rPr>
              <w:t>47</w:t>
            </w:r>
          </w:p>
        </w:tc>
        <w:tc>
          <w:tcPr>
            <w:tcW w:w="437"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sz w:val="22"/>
              </w:rPr>
            </w:pPr>
            <w:r>
              <w:rPr>
                <w:rFonts w:hint="eastAsia"/>
                <w:sz w:val="22"/>
              </w:rPr>
              <w:t>61</w:t>
            </w:r>
          </w:p>
        </w:tc>
        <w:tc>
          <w:tcPr>
            <w:tcW w:w="556"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sz w:val="22"/>
              </w:rPr>
            </w:pPr>
            <w:r>
              <w:rPr>
                <w:rFonts w:hint="eastAsia"/>
                <w:sz w:val="22"/>
              </w:rPr>
              <w:t>39</w:t>
            </w:r>
          </w:p>
        </w:tc>
        <w:tc>
          <w:tcPr>
            <w:tcW w:w="436" w:type="dxa"/>
            <w:gridSpan w:val="2"/>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sz w:val="22"/>
              </w:rPr>
            </w:pPr>
            <w:r>
              <w:rPr>
                <w:rFonts w:hint="eastAsia"/>
                <w:sz w:val="22"/>
              </w:rPr>
              <w:t>35</w:t>
            </w:r>
          </w:p>
        </w:tc>
        <w:tc>
          <w:tcPr>
            <w:tcW w:w="556"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cs="宋体"/>
                <w:sz w:val="22"/>
              </w:rPr>
            </w:pPr>
            <w:r>
              <w:rPr>
                <w:rFonts w:hint="eastAsia"/>
                <w:sz w:val="22"/>
              </w:rPr>
              <w:t>0</w:t>
            </w:r>
          </w:p>
        </w:tc>
      </w:tr>
      <w:tr>
        <w:tblPrEx>
          <w:tblCellMar>
            <w:top w:w="15" w:type="dxa"/>
            <w:left w:w="15" w:type="dxa"/>
            <w:bottom w:w="15" w:type="dxa"/>
            <w:right w:w="15" w:type="dxa"/>
          </w:tblCellMar>
        </w:tblPrEx>
        <w:trPr>
          <w:trHeight w:val="285" w:hRule="atLeast"/>
        </w:trPr>
        <w:tc>
          <w:tcPr>
            <w:tcW w:w="724" w:type="dxa"/>
            <w:vMerge w:val="restart"/>
            <w:tcBorders>
              <w:top w:val="single" w:color="000000" w:sz="4" w:space="0"/>
              <w:left w:val="single" w:color="auto" w:sz="4" w:space="0"/>
              <w:right w:val="single" w:color="auto" w:sz="4" w:space="0"/>
            </w:tcBorders>
            <w:shd w:val="clear" w:color="auto" w:fill="auto"/>
            <w:vAlign w:val="center"/>
          </w:tcPr>
          <w:p>
            <w:pPr>
              <w:snapToGrid w:val="0"/>
              <w:ind w:left="113" w:right="113"/>
              <w:rPr>
                <w:rFonts w:ascii="仿宋" w:hAnsi="仿宋" w:eastAsia="仿宋"/>
                <w:sz w:val="18"/>
                <w:szCs w:val="21"/>
              </w:rPr>
            </w:pPr>
            <w:r>
              <w:rPr>
                <w:rFonts w:hint="eastAsia" w:ascii="仿宋" w:hAnsi="仿宋" w:eastAsia="仿宋"/>
                <w:szCs w:val="21"/>
              </w:rPr>
              <w:t>成长必修课</w:t>
            </w: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综合素养部</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kern w:val="0"/>
                <w:sz w:val="24"/>
              </w:rPr>
            </w:pPr>
            <w:r>
              <w:rPr>
                <w:rFonts w:hint="eastAsia" w:ascii="仿宋" w:hAnsi="仿宋" w:eastAsia="仿宋"/>
                <w:szCs w:val="21"/>
              </w:rPr>
              <w:t>大学生心理健康教育</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szCs w:val="21"/>
              </w:rPr>
              <w:t>Mental Health Education</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cantSplit/>
          <w:trHeight w:val="1134" w:hRule="atLeast"/>
        </w:trPr>
        <w:tc>
          <w:tcPr>
            <w:tcW w:w="724" w:type="dxa"/>
            <w:vMerge w:val="continue"/>
            <w:tcBorders>
              <w:left w:val="single" w:color="auto" w:sz="4" w:space="0"/>
              <w:right w:val="single" w:color="auto" w:sz="4" w:space="0"/>
            </w:tcBorders>
            <w:shd w:val="clear" w:color="auto" w:fill="auto"/>
            <w:textDirection w:val="tbRlV"/>
          </w:tcPr>
          <w:p>
            <w:pPr>
              <w:snapToGrid w:val="0"/>
              <w:ind w:left="113" w:right="113"/>
              <w:jc w:val="center"/>
              <w:rPr>
                <w:rFonts w:ascii="仿宋" w:hAnsi="仿宋" w:eastAsia="仿宋"/>
                <w:sz w:val="18"/>
                <w:szCs w:val="21"/>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学工部</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kern w:val="0"/>
                <w:sz w:val="24"/>
              </w:rPr>
            </w:pPr>
            <w:r>
              <w:rPr>
                <w:rFonts w:hint="eastAsia" w:ascii="仿宋" w:hAnsi="仿宋" w:eastAsia="仿宋"/>
                <w:szCs w:val="21"/>
              </w:rPr>
              <w:t>军事理论</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szCs w:val="21"/>
              </w:rPr>
              <w:t>Military Theory</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cantSplit/>
          <w:trHeight w:val="1134" w:hRule="atLeast"/>
        </w:trPr>
        <w:tc>
          <w:tcPr>
            <w:tcW w:w="724" w:type="dxa"/>
            <w:vMerge w:val="continue"/>
            <w:tcBorders>
              <w:left w:val="single" w:color="auto" w:sz="4" w:space="0"/>
              <w:right w:val="single" w:color="auto" w:sz="4" w:space="0"/>
            </w:tcBorders>
            <w:shd w:val="clear" w:color="auto" w:fill="auto"/>
            <w:textDirection w:val="tbRlV"/>
          </w:tcPr>
          <w:p>
            <w:pPr>
              <w:widowControl/>
              <w:snapToGrid w:val="0"/>
              <w:ind w:left="113" w:right="113"/>
              <w:jc w:val="center"/>
              <w:rPr>
                <w:rFonts w:ascii="仿宋" w:hAnsi="仿宋" w:eastAsia="仿宋"/>
                <w:szCs w:val="21"/>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政商研究院</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创业基础（理论）</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ascii="仿宋" w:hAnsi="仿宋" w:eastAsia="仿宋"/>
                <w:szCs w:val="21"/>
              </w:rPr>
              <w:t>Foundation of  Establishing a business</w:t>
            </w:r>
            <w:r>
              <w:rPr>
                <w:rFonts w:hint="eastAsia" w:ascii="仿宋" w:hAnsi="仿宋" w:eastAsia="仿宋"/>
                <w:szCs w:val="21"/>
              </w:rPr>
              <w:t>（</w:t>
            </w:r>
            <w:r>
              <w:rPr>
                <w:rFonts w:hint="eastAsia" w:ascii="仿宋" w:hAnsi="仿宋" w:eastAsia="仿宋"/>
                <w:sz w:val="18"/>
                <w:szCs w:val="21"/>
              </w:rPr>
              <w:t>Theory</w:t>
            </w:r>
            <w:r>
              <w:rPr>
                <w:rFonts w:hint="eastAsia" w:ascii="仿宋" w:hAnsi="仿宋" w:eastAsia="仿宋"/>
                <w:szCs w:val="21"/>
              </w:rPr>
              <w:t>）</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18</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0</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2(1-9周)</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shd w:val="clear" w:color="auto" w:fill="auto"/>
          </w:tcPr>
          <w:p>
            <w:pPr>
              <w:widowControl/>
              <w:snapToGrid w:val="0"/>
              <w:jc w:val="center"/>
              <w:rPr>
                <w:rFonts w:ascii="仿宋" w:hAnsi="仿宋" w:eastAsia="仿宋"/>
                <w:szCs w:val="21"/>
              </w:rPr>
            </w:pPr>
          </w:p>
        </w:tc>
        <w:tc>
          <w:tcPr>
            <w:tcW w:w="1259" w:type="dxa"/>
            <w:gridSpan w:val="2"/>
            <w:vMerge w:val="restart"/>
            <w:tcBorders>
              <w:top w:val="single" w:color="auto" w:sz="4" w:space="0"/>
              <w:left w:val="single" w:color="auto" w:sz="4" w:space="0"/>
              <w:right w:val="single" w:color="auto"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电气与计算机工程学院</w:t>
            </w: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snapToGrid w:val="0"/>
              <w:jc w:val="center"/>
              <w:rPr>
                <w:rFonts w:ascii="仿宋" w:hAnsi="仿宋" w:eastAsia="仿宋" w:cs="楷体"/>
                <w:kern w:val="0"/>
                <w:sz w:val="24"/>
                <w:szCs w:val="18"/>
              </w:rPr>
            </w:pPr>
            <w:r>
              <w:rPr>
                <w:rFonts w:ascii="仿宋" w:hAnsi="仿宋" w:eastAsia="仿宋"/>
                <w:szCs w:val="21"/>
              </w:rPr>
              <w:t>创业基础</w:t>
            </w:r>
            <w:r>
              <w:rPr>
                <w:rFonts w:hint="eastAsia" w:ascii="仿宋" w:hAnsi="仿宋" w:eastAsia="仿宋"/>
                <w:szCs w:val="21"/>
              </w:rPr>
              <w:t>（实践）</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ascii="仿宋" w:hAnsi="仿宋" w:eastAsia="仿宋"/>
                <w:szCs w:val="21"/>
              </w:rPr>
              <w:t>Foundation of  Establishing a business</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48</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0</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48</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12(1-4周)</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right w:val="single" w:color="auto" w:sz="4" w:space="0"/>
            </w:tcBorders>
            <w:shd w:val="clear" w:color="auto" w:fill="auto"/>
          </w:tcPr>
          <w:p>
            <w:pPr>
              <w:jc w:val="center"/>
              <w:rPr>
                <w:rFonts w:ascii="仿宋" w:hAnsi="仿宋" w:eastAsia="仿宋"/>
                <w:szCs w:val="21"/>
              </w:rPr>
            </w:pPr>
          </w:p>
        </w:tc>
        <w:tc>
          <w:tcPr>
            <w:tcW w:w="1259" w:type="dxa"/>
            <w:gridSpan w:val="2"/>
            <w:vMerge w:val="continue"/>
            <w:tcBorders>
              <w:left w:val="single" w:color="auto" w:sz="4" w:space="0"/>
              <w:bottom w:val="single" w:color="auto" w:sz="4" w:space="0"/>
              <w:right w:val="single" w:color="auto" w:sz="4" w:space="0"/>
            </w:tcBorders>
            <w:shd w:val="clear" w:color="auto" w:fill="auto"/>
          </w:tcPr>
          <w:p>
            <w:pPr>
              <w:jc w:val="center"/>
              <w:rPr>
                <w:rFonts w:ascii="仿宋" w:hAnsi="仿宋" w:eastAsia="仿宋"/>
                <w:szCs w:val="21"/>
              </w:rPr>
            </w:pPr>
          </w:p>
        </w:tc>
        <w:tc>
          <w:tcPr>
            <w:tcW w:w="989" w:type="dxa"/>
            <w:tcBorders>
              <w:top w:val="single" w:color="000000" w:sz="4" w:space="0"/>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楷体"/>
                <w:kern w:val="0"/>
                <w:sz w:val="24"/>
              </w:rPr>
            </w:pPr>
            <w:r>
              <w:rPr>
                <w:rFonts w:hint="eastAsia" w:ascii="仿宋" w:hAnsi="仿宋" w:eastAsia="仿宋"/>
                <w:szCs w:val="21"/>
              </w:rPr>
              <w:t>就业指导（理论</w:t>
            </w:r>
            <w:r>
              <w:rPr>
                <w:rFonts w:ascii="仿宋" w:hAnsi="仿宋" w:eastAsia="仿宋"/>
                <w:szCs w:val="21"/>
              </w:rPr>
              <w:t>+</w:t>
            </w:r>
            <w:r>
              <w:rPr>
                <w:rFonts w:hint="eastAsia" w:ascii="仿宋" w:hAnsi="仿宋" w:eastAsia="仿宋"/>
                <w:szCs w:val="21"/>
              </w:rPr>
              <w:t>实践）</w:t>
            </w:r>
          </w:p>
        </w:tc>
        <w:tc>
          <w:tcPr>
            <w:tcW w:w="1863"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szCs w:val="21"/>
              </w:rPr>
              <w:t>Employment Guidance（Theory）</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36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18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18</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2</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szCs w:val="21"/>
              </w:rPr>
              <w:t>6(1-3周)</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p>
        </w:tc>
      </w:tr>
      <w:tr>
        <w:tblPrEx>
          <w:tblCellMar>
            <w:top w:w="15" w:type="dxa"/>
            <w:left w:w="15" w:type="dxa"/>
            <w:bottom w:w="15" w:type="dxa"/>
            <w:right w:w="15" w:type="dxa"/>
          </w:tblCellMar>
        </w:tblPrEx>
        <w:trPr>
          <w:trHeight w:val="285" w:hRule="atLeast"/>
        </w:trPr>
        <w:tc>
          <w:tcPr>
            <w:tcW w:w="724" w:type="dxa"/>
            <w:vMerge w:val="continue"/>
            <w:tcBorders>
              <w:left w:val="single" w:color="auto" w:sz="4" w:space="0"/>
              <w:bottom w:val="single" w:color="000000" w:sz="4" w:space="0"/>
              <w:right w:val="single" w:color="auto" w:sz="4" w:space="0"/>
            </w:tcBorders>
            <w:shd w:val="clear" w:color="auto" w:fill="auto"/>
          </w:tcPr>
          <w:p>
            <w:pPr>
              <w:jc w:val="center"/>
              <w:rPr>
                <w:rFonts w:ascii="仿宋" w:hAnsi="仿宋" w:eastAsia="仿宋" w:cs="楷体"/>
                <w:kern w:val="0"/>
                <w:sz w:val="24"/>
              </w:rPr>
            </w:pPr>
          </w:p>
        </w:tc>
        <w:tc>
          <w:tcPr>
            <w:tcW w:w="1259" w:type="dxa"/>
            <w:gridSpan w:val="2"/>
            <w:tcBorders>
              <w:top w:val="single" w:color="auto" w:sz="4" w:space="0"/>
              <w:left w:val="single" w:color="auto" w:sz="4" w:space="0"/>
              <w:bottom w:val="single" w:color="auto" w:sz="4" w:space="0"/>
              <w:right w:val="single" w:color="auto" w:sz="4" w:space="0"/>
            </w:tcBorders>
            <w:shd w:val="clear" w:color="auto" w:fill="auto"/>
          </w:tcPr>
          <w:p>
            <w:pPr>
              <w:jc w:val="center"/>
              <w:rPr>
                <w:rFonts w:ascii="仿宋" w:hAnsi="仿宋" w:eastAsia="仿宋" w:cs="楷体"/>
                <w:kern w:val="0"/>
                <w:sz w:val="24"/>
              </w:rPr>
            </w:pPr>
          </w:p>
        </w:tc>
        <w:tc>
          <w:tcPr>
            <w:tcW w:w="285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仿宋" w:hAnsi="仿宋" w:eastAsia="仿宋" w:cs="楷体"/>
                <w:szCs w:val="21"/>
              </w:rPr>
            </w:pPr>
            <w:r>
              <w:rPr>
                <w:rFonts w:hint="eastAsia" w:ascii="仿宋" w:hAnsi="仿宋" w:eastAsia="仿宋" w:cs="楷体"/>
                <w:kern w:val="0"/>
                <w:sz w:val="24"/>
              </w:rPr>
              <w:t>合计</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9</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174</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108</w:t>
            </w:r>
          </w:p>
        </w:tc>
        <w:tc>
          <w:tcPr>
            <w:tcW w:w="5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66</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0</w:t>
            </w:r>
          </w:p>
        </w:tc>
        <w:tc>
          <w:tcPr>
            <w:tcW w:w="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2</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14</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6</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rPr>
                <w:rFonts w:ascii="仿宋" w:hAnsi="仿宋" w:eastAsia="仿宋"/>
                <w:szCs w:val="21"/>
              </w:rPr>
            </w:pPr>
            <w:r>
              <w:rPr>
                <w:rFonts w:hint="eastAsia" w:ascii="仿宋" w:hAnsi="仿宋" w:eastAsia="仿宋"/>
                <w:szCs w:val="21"/>
              </w:rPr>
              <w:t>0</w:t>
            </w:r>
          </w:p>
        </w:tc>
      </w:tr>
    </w:tbl>
    <w:p>
      <w:pPr>
        <w:rPr>
          <w:rFonts w:eastAsia="仿宋"/>
        </w:rPr>
      </w:pPr>
    </w:p>
    <w:p>
      <w:pPr>
        <w:rPr>
          <w:rFonts w:eastAsia="仿宋"/>
        </w:rPr>
      </w:pPr>
      <w:r>
        <w:rPr>
          <w:rFonts w:eastAsia="仿宋"/>
        </w:rPr>
        <w:t>说明：通识选修课从指定的模块中至少选修</w:t>
      </w:r>
      <w:r>
        <w:rPr>
          <w:rFonts w:hint="eastAsia" w:eastAsia="仿宋"/>
        </w:rPr>
        <w:t>6</w:t>
      </w:r>
      <w:r>
        <w:rPr>
          <w:rFonts w:eastAsia="仿宋"/>
        </w:rPr>
        <w:t>学分，成长教育必修课共</w:t>
      </w:r>
      <w:r>
        <w:rPr>
          <w:rFonts w:hint="eastAsia" w:eastAsia="仿宋"/>
        </w:rPr>
        <w:t>9</w:t>
      </w:r>
      <w:r>
        <w:rPr>
          <w:rFonts w:eastAsia="仿宋"/>
        </w:rPr>
        <w:t>学分。</w:t>
      </w:r>
    </w:p>
    <w:p>
      <w:pPr>
        <w:pStyle w:val="4"/>
        <w:spacing w:line="400" w:lineRule="exact"/>
        <w:ind w:firstLine="360"/>
        <w:jc w:val="center"/>
        <w:rPr>
          <w:rFonts w:ascii="Times New Roman" w:hAnsi="Times New Roman" w:eastAsia="仿宋" w:cs="Times New Roman"/>
          <w:sz w:val="24"/>
          <w:szCs w:val="24"/>
        </w:rPr>
      </w:pPr>
    </w:p>
    <w:p>
      <w:pPr>
        <w:pStyle w:val="2"/>
        <w:spacing w:before="0" w:after="0" w:line="240" w:lineRule="auto"/>
        <w:rPr>
          <w:rFonts w:eastAsia="仿宋"/>
          <w:sz w:val="24"/>
          <w:szCs w:val="28"/>
        </w:rPr>
      </w:pPr>
      <w:r>
        <w:rPr>
          <w:rFonts w:eastAsia="仿宋"/>
          <w:sz w:val="24"/>
          <w:szCs w:val="28"/>
        </w:rPr>
        <w:br w:type="page"/>
      </w:r>
      <w:r>
        <w:rPr>
          <w:rFonts w:eastAsia="仿宋"/>
          <w:sz w:val="24"/>
          <w:szCs w:val="24"/>
        </w:rPr>
        <w:t>附表三</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专业课程计划进程表</w:t>
      </w:r>
    </w:p>
    <w:tbl>
      <w:tblPr>
        <w:tblStyle w:val="11"/>
        <w:tblW w:w="10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708"/>
        <w:gridCol w:w="709"/>
        <w:gridCol w:w="709"/>
        <w:gridCol w:w="425"/>
        <w:gridCol w:w="44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课程性质</w:t>
            </w:r>
          </w:p>
        </w:tc>
        <w:tc>
          <w:tcPr>
            <w:tcW w:w="1417"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课程中文名称</w:t>
            </w:r>
          </w:p>
        </w:tc>
        <w:tc>
          <w:tcPr>
            <w:tcW w:w="198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课程英文名称</w:t>
            </w:r>
          </w:p>
        </w:tc>
        <w:tc>
          <w:tcPr>
            <w:tcW w:w="2552" w:type="dxa"/>
            <w:gridSpan w:val="4"/>
            <w:vAlign w:val="center"/>
          </w:tcPr>
          <w:p>
            <w:pPr>
              <w:widowControl/>
              <w:adjustRightInd w:val="0"/>
              <w:snapToGrid w:val="0"/>
              <w:jc w:val="center"/>
              <w:textAlignment w:val="center"/>
              <w:rPr>
                <w:rFonts w:eastAsia="仿宋"/>
                <w:b/>
                <w:szCs w:val="21"/>
              </w:rPr>
            </w:pPr>
            <w:r>
              <w:rPr>
                <w:rFonts w:eastAsia="仿宋"/>
                <w:b/>
                <w:kern w:val="0"/>
                <w:szCs w:val="21"/>
                <w:lang w:bidi="ar"/>
              </w:rPr>
              <w:t>课程学时、学分及分配</w:t>
            </w:r>
          </w:p>
        </w:tc>
        <w:tc>
          <w:tcPr>
            <w:tcW w:w="3422" w:type="dxa"/>
            <w:gridSpan w:val="8"/>
            <w:vAlign w:val="center"/>
          </w:tcPr>
          <w:p>
            <w:pPr>
              <w:widowControl/>
              <w:adjustRightInd w:val="0"/>
              <w:snapToGrid w:val="0"/>
              <w:jc w:val="center"/>
              <w:textAlignment w:val="center"/>
              <w:rPr>
                <w:rFonts w:eastAsia="仿宋"/>
                <w:b/>
                <w:szCs w:val="21"/>
              </w:rPr>
            </w:pPr>
            <w:r>
              <w:rPr>
                <w:rFonts w:eastAsia="仿宋"/>
                <w:b/>
                <w:kern w:val="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学分</w:t>
            </w:r>
          </w:p>
        </w:tc>
        <w:tc>
          <w:tcPr>
            <w:tcW w:w="708"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总学时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讲授学时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实践学时</w:t>
            </w:r>
          </w:p>
        </w:tc>
        <w:tc>
          <w:tcPr>
            <w:tcW w:w="87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1学年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2学年</w:t>
            </w:r>
          </w:p>
        </w:tc>
        <w:tc>
          <w:tcPr>
            <w:tcW w:w="85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3学年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continue"/>
            <w:vAlign w:val="center"/>
          </w:tcPr>
          <w:p>
            <w:pPr>
              <w:adjustRightInd w:val="0"/>
              <w:snapToGrid w:val="0"/>
              <w:jc w:val="center"/>
              <w:rPr>
                <w:rFonts w:eastAsia="仿宋"/>
                <w:b/>
                <w:szCs w:val="21"/>
              </w:rPr>
            </w:pPr>
          </w:p>
        </w:tc>
        <w:tc>
          <w:tcPr>
            <w:tcW w:w="708"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1</w:t>
            </w:r>
          </w:p>
        </w:tc>
        <w:tc>
          <w:tcPr>
            <w:tcW w:w="445" w:type="dxa"/>
            <w:vAlign w:val="center"/>
          </w:tcPr>
          <w:p>
            <w:pPr>
              <w:widowControl/>
              <w:adjustRightInd w:val="0"/>
              <w:snapToGrid w:val="0"/>
              <w:jc w:val="center"/>
              <w:textAlignment w:val="center"/>
              <w:rPr>
                <w:rFonts w:eastAsia="仿宋"/>
                <w:b/>
                <w:szCs w:val="21"/>
              </w:rPr>
            </w:pPr>
            <w:r>
              <w:rPr>
                <w:rFonts w:eastAsia="仿宋"/>
                <w:b/>
                <w:kern w:val="0"/>
                <w:szCs w:val="21"/>
                <w:lang w:bidi="ar"/>
              </w:rPr>
              <w:t>2</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3</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4</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5</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6</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7</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vAlign w:val="center"/>
          </w:tcPr>
          <w:p>
            <w:pPr>
              <w:widowControl/>
              <w:jc w:val="center"/>
              <w:textAlignment w:val="center"/>
              <w:rPr>
                <w:rFonts w:eastAsia="仿宋"/>
                <w:kern w:val="0"/>
                <w:szCs w:val="21"/>
                <w:lang w:bidi="ar"/>
              </w:rPr>
            </w:pPr>
            <w:r>
              <w:rPr>
                <w:rFonts w:hint="eastAsia" w:eastAsia="仿宋"/>
                <w:kern w:val="0"/>
                <w:szCs w:val="21"/>
                <w:lang w:bidi="ar"/>
              </w:rPr>
              <w:t>专业必修课</w:t>
            </w:r>
          </w:p>
          <w:p>
            <w:pPr>
              <w:widowControl/>
              <w:jc w:val="center"/>
              <w:textAlignment w:val="center"/>
              <w:rPr>
                <w:rFonts w:eastAsia="仿宋"/>
                <w:kern w:val="0"/>
                <w:szCs w:val="21"/>
                <w:lang w:bidi="ar"/>
              </w:rPr>
            </w:pPr>
          </w:p>
        </w:tc>
        <w:tc>
          <w:tcPr>
            <w:tcW w:w="563" w:type="dxa"/>
            <w:vMerge w:val="restart"/>
            <w:vAlign w:val="center"/>
          </w:tcPr>
          <w:p>
            <w:pPr>
              <w:widowControl/>
              <w:jc w:val="center"/>
              <w:textAlignment w:val="center"/>
              <w:rPr>
                <w:rFonts w:eastAsia="仿宋"/>
                <w:kern w:val="0"/>
                <w:szCs w:val="21"/>
                <w:lang w:bidi="ar"/>
              </w:rPr>
            </w:pPr>
            <w:r>
              <w:rPr>
                <w:rFonts w:hint="eastAsia" w:eastAsia="仿宋"/>
                <w:kern w:val="0"/>
                <w:szCs w:val="21"/>
                <w:lang w:bidi="ar"/>
              </w:rPr>
              <w:t>数学与科学基础课</w:t>
            </w: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高等数学(1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Advanced</w:t>
            </w:r>
            <w:r>
              <w:rPr>
                <w:rFonts w:ascii="仿宋" w:hAnsi="仿宋" w:eastAsia="仿宋"/>
                <w:szCs w:val="21"/>
              </w:rPr>
              <w:t xml:space="preserve"> </w:t>
            </w:r>
            <w:r>
              <w:rPr>
                <w:rFonts w:hint="eastAsia" w:ascii="仿宋" w:hAnsi="仿宋" w:eastAsia="仿宋"/>
                <w:szCs w:val="21"/>
              </w:rPr>
              <w:t>Mathematics</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r>
              <w:rPr>
                <w:rFonts w:hint="eastAsia" w:ascii="仿宋" w:hAnsi="仿宋" w:eastAsia="仿宋"/>
                <w:szCs w:val="21"/>
              </w:rPr>
              <w:t>5</w:t>
            </w: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continue"/>
            <w:vAlign w:val="center"/>
          </w:tcPr>
          <w:p>
            <w:pPr>
              <w:widowControl/>
              <w:jc w:val="center"/>
              <w:textAlignment w:val="center"/>
              <w:rPr>
                <w:rFonts w:eastAsia="仿宋"/>
                <w:kern w:val="0"/>
                <w:szCs w:val="21"/>
                <w:lang w:bidi="ar"/>
              </w:rPr>
            </w:pPr>
          </w:p>
        </w:tc>
        <w:tc>
          <w:tcPr>
            <w:tcW w:w="563" w:type="dxa"/>
            <w:vMerge w:val="continue"/>
            <w:vAlign w:val="center"/>
          </w:tcPr>
          <w:p>
            <w:pPr>
              <w:widowControl/>
              <w:jc w:val="center"/>
              <w:textAlignment w:val="center"/>
              <w:rPr>
                <w:rFonts w:eastAsia="仿宋"/>
                <w:kern w:val="0"/>
                <w:szCs w:val="21"/>
                <w:lang w:bidi="ar"/>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高等数学(2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Advanced Mathematics</w:t>
            </w:r>
            <w:r>
              <w:rPr>
                <w:rFonts w:ascii="仿宋" w:hAnsi="仿宋" w:eastAsia="仿宋"/>
                <w:szCs w:val="21"/>
              </w:rPr>
              <w:t xml:space="preserve"> (2)</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4</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线性代数</w:t>
            </w:r>
          </w:p>
        </w:tc>
        <w:tc>
          <w:tcPr>
            <w:tcW w:w="1989" w:type="dxa"/>
            <w:vAlign w:val="center"/>
          </w:tcPr>
          <w:p>
            <w:pPr>
              <w:widowControl/>
              <w:snapToGrid w:val="0"/>
              <w:jc w:val="center"/>
              <w:rPr>
                <w:rFonts w:eastAsia="仿宋"/>
                <w:szCs w:val="21"/>
              </w:rPr>
            </w:pPr>
            <w:r>
              <w:rPr>
                <w:rFonts w:eastAsia="仿宋"/>
                <w:szCs w:val="21"/>
              </w:rPr>
              <w:t>Linear Algebra</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高级语言程序设计(1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72</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425" w:type="dxa"/>
            <w:vAlign w:val="center"/>
          </w:tcPr>
          <w:p>
            <w:pPr>
              <w:jc w:val="center"/>
              <w:rPr>
                <w:rFonts w:ascii="仿宋" w:hAnsi="仿宋" w:eastAsia="仿宋"/>
                <w:szCs w:val="21"/>
              </w:rPr>
            </w:pPr>
            <w:r>
              <w:rPr>
                <w:rFonts w:hint="eastAsia" w:ascii="仿宋" w:hAnsi="仿宋" w:eastAsia="仿宋"/>
                <w:szCs w:val="21"/>
              </w:rPr>
              <w:t>3+3</w:t>
            </w: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高级语言程序设计(2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(2</w:t>
            </w:r>
            <w:r>
              <w:rPr>
                <w:rFonts w:ascii="仿宋" w:hAnsi="仿宋" w:eastAsia="仿宋"/>
                <w:szCs w:val="21"/>
              </w:rPr>
              <w:t>)</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计算机基础</w:t>
            </w:r>
          </w:p>
        </w:tc>
        <w:tc>
          <w:tcPr>
            <w:tcW w:w="1989" w:type="dxa"/>
            <w:vAlign w:val="center"/>
          </w:tcPr>
          <w:p>
            <w:pPr>
              <w:widowControl/>
              <w:snapToGrid w:val="0"/>
              <w:jc w:val="center"/>
              <w:rPr>
                <w:rFonts w:ascii="仿宋" w:hAnsi="仿宋" w:eastAsia="仿宋"/>
                <w:szCs w:val="21"/>
              </w:rPr>
            </w:pPr>
            <w:r>
              <w:rPr>
                <w:rFonts w:ascii="仿宋" w:hAnsi="仿宋" w:eastAsia="仿宋"/>
                <w:szCs w:val="21"/>
              </w:rPr>
              <w:t>Computer Foundation</w:t>
            </w:r>
          </w:p>
        </w:tc>
        <w:tc>
          <w:tcPr>
            <w:tcW w:w="426" w:type="dxa"/>
            <w:vAlign w:val="center"/>
          </w:tcPr>
          <w:p>
            <w:pPr>
              <w:widowControl/>
              <w:snapToGrid w:val="0"/>
              <w:spacing w:line="500" w:lineRule="exact"/>
              <w:jc w:val="center"/>
              <w:rPr>
                <w:rFonts w:ascii="仿宋" w:hAnsi="仿宋" w:eastAsia="仿宋"/>
                <w:szCs w:val="21"/>
              </w:rPr>
            </w:pPr>
            <w:r>
              <w:rPr>
                <w:rFonts w:hint="eastAsia" w:ascii="仿宋" w:hAnsi="仿宋" w:eastAsia="仿宋"/>
                <w:szCs w:val="21"/>
              </w:rPr>
              <w:t>2</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pPr>
              <w:jc w:val="center"/>
              <w:rPr>
                <w:rFonts w:ascii="仿宋" w:hAnsi="仿宋" w:eastAsia="仿宋"/>
                <w:szCs w:val="21"/>
              </w:rPr>
            </w:pPr>
            <w:r>
              <w:rPr>
                <w:rFonts w:hint="eastAsia" w:ascii="仿宋" w:hAnsi="仿宋" w:eastAsia="仿宋"/>
                <w:szCs w:val="21"/>
              </w:rPr>
              <w:t>18</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大学物理(1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(1)</w:t>
            </w:r>
          </w:p>
        </w:tc>
        <w:tc>
          <w:tcPr>
            <w:tcW w:w="426" w:type="dxa"/>
            <w:vAlign w:val="center"/>
          </w:tcPr>
          <w:p>
            <w:pPr>
              <w:widowControl/>
              <w:snapToGrid w:val="0"/>
              <w:jc w:val="center"/>
              <w:rPr>
                <w:rFonts w:ascii="仿宋" w:hAnsi="仿宋" w:eastAsia="仿宋"/>
                <w:szCs w:val="21"/>
              </w:rPr>
            </w:pPr>
            <w:r>
              <w:rPr>
                <w:rFonts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ascii="仿宋" w:hAnsi="仿宋" w:eastAsia="仿宋"/>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大学物理(2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(2)</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2</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36</w:t>
            </w:r>
          </w:p>
        </w:tc>
        <w:tc>
          <w:tcPr>
            <w:tcW w:w="709" w:type="dxa"/>
            <w:vAlign w:val="center"/>
          </w:tcPr>
          <w:p>
            <w:pPr>
              <w:jc w:val="center"/>
              <w:rPr>
                <w:rFonts w:ascii="仿宋" w:hAnsi="仿宋" w:eastAsia="仿宋"/>
                <w:szCs w:val="21"/>
              </w:rPr>
            </w:pPr>
            <w:r>
              <w:rPr>
                <w:rFonts w:ascii="仿宋" w:hAnsi="仿宋" w:eastAsia="仿宋"/>
                <w:szCs w:val="21"/>
              </w:rPr>
              <w:t>36</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r>
              <w:rPr>
                <w:rFonts w:hint="eastAsia" w:ascii="仿宋" w:hAnsi="仿宋" w:eastAsia="仿宋"/>
                <w:szCs w:val="21"/>
              </w:rPr>
              <w:t>2</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jc w:val="center"/>
              <w:rPr>
                <w:rFonts w:ascii="仿宋" w:hAnsi="仿宋" w:eastAsia="仿宋"/>
                <w:szCs w:val="21"/>
              </w:rPr>
            </w:pPr>
            <w:r>
              <w:rPr>
                <w:rFonts w:hint="eastAsia" w:ascii="仿宋" w:hAnsi="仿宋" w:eastAsia="仿宋"/>
                <w:szCs w:val="21"/>
              </w:rPr>
              <w:t>大学物理实验</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 Experiments</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1</w:t>
            </w:r>
          </w:p>
        </w:tc>
        <w:tc>
          <w:tcPr>
            <w:tcW w:w="708" w:type="dxa"/>
            <w:vAlign w:val="center"/>
          </w:tcPr>
          <w:p>
            <w:pPr>
              <w:widowControl/>
              <w:snapToGrid w:val="0"/>
              <w:jc w:val="center"/>
              <w:rPr>
                <w:rFonts w:ascii="仿宋" w:hAnsi="仿宋" w:eastAsia="仿宋"/>
                <w:szCs w:val="21"/>
              </w:rPr>
            </w:pPr>
            <w:r>
              <w:rPr>
                <w:rFonts w:hint="eastAsia" w:ascii="仿宋" w:hAnsi="仿宋" w:eastAsia="仿宋"/>
                <w:szCs w:val="21"/>
              </w:rPr>
              <w:t>24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709" w:type="dxa"/>
            <w:vAlign w:val="center"/>
          </w:tcPr>
          <w:p>
            <w:pPr>
              <w:jc w:val="center"/>
              <w:rPr>
                <w:rFonts w:ascii="仿宋" w:hAnsi="仿宋" w:eastAsia="仿宋"/>
                <w:szCs w:val="21"/>
              </w:rPr>
            </w:pPr>
            <w:r>
              <w:rPr>
                <w:rFonts w:hint="eastAsia" w:ascii="仿宋" w:hAnsi="仿宋" w:eastAsia="仿宋"/>
                <w:szCs w:val="21"/>
              </w:rPr>
              <w:t>24</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r>
              <w:rPr>
                <w:rFonts w:hint="eastAsia" w:ascii="仿宋" w:hAnsi="仿宋" w:eastAsia="仿宋"/>
                <w:szCs w:val="21"/>
              </w:rPr>
              <w:t>3</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复变函数与积分变换</w:t>
            </w:r>
          </w:p>
        </w:tc>
        <w:tc>
          <w:tcPr>
            <w:tcW w:w="1989" w:type="dxa"/>
            <w:vAlign w:val="center"/>
          </w:tcPr>
          <w:p>
            <w:pPr>
              <w:widowControl/>
              <w:snapToGrid w:val="0"/>
              <w:jc w:val="center"/>
              <w:rPr>
                <w:rFonts w:eastAsia="仿宋"/>
                <w:szCs w:val="21"/>
              </w:rPr>
            </w:pPr>
            <w:r>
              <w:rPr>
                <w:rFonts w:hint="eastAsia" w:eastAsia="仿宋"/>
                <w:szCs w:val="21"/>
              </w:rPr>
              <w:t>Complex Function and Integral transformation</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36</w:t>
            </w:r>
          </w:p>
        </w:tc>
        <w:tc>
          <w:tcPr>
            <w:tcW w:w="709" w:type="dxa"/>
            <w:vAlign w:val="center"/>
          </w:tcPr>
          <w:p>
            <w:pPr>
              <w:jc w:val="center"/>
              <w:rPr>
                <w:rFonts w:eastAsia="仿宋"/>
                <w:szCs w:val="21"/>
              </w:rPr>
            </w:pPr>
            <w:r>
              <w:rPr>
                <w:rFonts w:hint="eastAsia" w:eastAsia="仿宋"/>
                <w:szCs w:val="21"/>
              </w:rPr>
              <w:t>36</w:t>
            </w:r>
          </w:p>
        </w:tc>
        <w:tc>
          <w:tcPr>
            <w:tcW w:w="709" w:type="dxa"/>
            <w:vAlign w:val="center"/>
          </w:tcPr>
          <w:p>
            <w:pPr>
              <w:jc w:val="center"/>
              <w:rPr>
                <w:rFonts w:eastAsia="仿宋"/>
                <w:szCs w:val="21"/>
              </w:rPr>
            </w:pPr>
            <w:r>
              <w:rPr>
                <w:rFonts w:hint="eastAsia" w:eastAsia="仿宋"/>
                <w:szCs w:val="21"/>
              </w:rPr>
              <w:t>0</w:t>
            </w: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r>
              <w:rPr>
                <w:rFonts w:hint="eastAsia" w:eastAsia="仿宋"/>
                <w:szCs w:val="21"/>
              </w:rPr>
              <w:t>2</w:t>
            </w:r>
          </w:p>
        </w:tc>
        <w:tc>
          <w:tcPr>
            <w:tcW w:w="425" w:type="dxa"/>
            <w:vAlign w:val="center"/>
          </w:tcPr>
          <w:p>
            <w:pPr>
              <w:jc w:val="center"/>
              <w:rPr>
                <w:rFonts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离散数学</w:t>
            </w:r>
          </w:p>
        </w:tc>
        <w:tc>
          <w:tcPr>
            <w:tcW w:w="1989" w:type="dxa"/>
            <w:vAlign w:val="center"/>
          </w:tcPr>
          <w:p>
            <w:pPr>
              <w:widowControl/>
              <w:snapToGrid w:val="0"/>
              <w:jc w:val="center"/>
              <w:rPr>
                <w:rFonts w:eastAsia="仿宋"/>
                <w:szCs w:val="21"/>
              </w:rPr>
            </w:pPr>
            <w:r>
              <w:rPr>
                <w:rFonts w:eastAsia="仿宋"/>
                <w:szCs w:val="21"/>
              </w:rPr>
              <w:t>Discrete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概率论与数理统计</w:t>
            </w:r>
          </w:p>
        </w:tc>
        <w:tc>
          <w:tcPr>
            <w:tcW w:w="1989" w:type="dxa"/>
            <w:vAlign w:val="center"/>
          </w:tcPr>
          <w:p>
            <w:pPr>
              <w:widowControl/>
              <w:snapToGrid w:val="0"/>
              <w:jc w:val="center"/>
              <w:rPr>
                <w:rFonts w:ascii="仿宋" w:hAnsi="仿宋" w:eastAsia="仿宋"/>
                <w:szCs w:val="21"/>
              </w:rPr>
            </w:pPr>
            <w:r>
              <w:rPr>
                <w:rFonts w:ascii="仿宋" w:hAnsi="仿宋" w:eastAsia="仿宋"/>
                <w:szCs w:val="21"/>
              </w:rPr>
              <w:t>Probability Theory and Mathematical Statistics</w:t>
            </w:r>
          </w:p>
        </w:tc>
        <w:tc>
          <w:tcPr>
            <w:tcW w:w="426" w:type="dxa"/>
            <w:vAlign w:val="center"/>
          </w:tcPr>
          <w:p>
            <w:pPr>
              <w:widowControl/>
              <w:snapToGrid w:val="0"/>
              <w:jc w:val="center"/>
              <w:rPr>
                <w:rFonts w:ascii="仿宋" w:hAnsi="仿宋" w:eastAsia="仿宋"/>
                <w:szCs w:val="21"/>
              </w:rPr>
            </w:pPr>
            <w:r>
              <w:rPr>
                <w:rFonts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ascii="仿宋" w:hAnsi="仿宋" w:eastAsia="仿宋"/>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r>
              <w:rPr>
                <w:rFonts w:ascii="仿宋" w:hAnsi="仿宋" w:eastAsia="仿宋"/>
                <w:szCs w:val="21"/>
              </w:rPr>
              <w:t>3</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widowControl/>
              <w:jc w:val="center"/>
              <w:textAlignment w:val="center"/>
              <w:rPr>
                <w:rFonts w:eastAsia="仿宋"/>
                <w:szCs w:val="21"/>
              </w:rPr>
            </w:pPr>
          </w:p>
        </w:tc>
        <w:tc>
          <w:tcPr>
            <w:tcW w:w="3406" w:type="dxa"/>
            <w:gridSpan w:val="2"/>
          </w:tcPr>
          <w:p>
            <w:pPr>
              <w:jc w:val="center"/>
              <w:textAlignment w:val="center"/>
              <w:rPr>
                <w:rFonts w:eastAsia="仿宋"/>
                <w:szCs w:val="21"/>
              </w:rPr>
            </w:pPr>
            <w:r>
              <w:rPr>
                <w:rFonts w:eastAsia="仿宋"/>
                <w:szCs w:val="21"/>
              </w:rPr>
              <w:t>合计</w:t>
            </w:r>
          </w:p>
        </w:tc>
        <w:tc>
          <w:tcPr>
            <w:tcW w:w="426" w:type="dxa"/>
          </w:tcPr>
          <w:p>
            <w:pPr>
              <w:jc w:val="center"/>
              <w:rPr>
                <w:rFonts w:eastAsia="仿宋"/>
                <w:sz w:val="18"/>
                <w:szCs w:val="18"/>
              </w:rPr>
            </w:pPr>
            <w:r>
              <w:rPr>
                <w:rFonts w:eastAsia="仿宋"/>
                <w:sz w:val="18"/>
                <w:szCs w:val="18"/>
              </w:rPr>
              <w:t>3</w:t>
            </w:r>
            <w:r>
              <w:rPr>
                <w:rFonts w:hint="eastAsia" w:eastAsia="仿宋"/>
                <w:sz w:val="18"/>
                <w:szCs w:val="18"/>
              </w:rPr>
              <w:t>4</w:t>
            </w:r>
          </w:p>
        </w:tc>
        <w:tc>
          <w:tcPr>
            <w:tcW w:w="708"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618</w:t>
            </w:r>
          </w:p>
        </w:tc>
        <w:tc>
          <w:tcPr>
            <w:tcW w:w="709"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495</w:t>
            </w:r>
          </w:p>
        </w:tc>
        <w:tc>
          <w:tcPr>
            <w:tcW w:w="709"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105</w:t>
            </w:r>
          </w:p>
        </w:tc>
        <w:tc>
          <w:tcPr>
            <w:tcW w:w="425" w:type="dxa"/>
            <w:vAlign w:val="center"/>
          </w:tcPr>
          <w:p>
            <w:pPr>
              <w:widowControl/>
              <w:jc w:val="right"/>
              <w:textAlignment w:val="center"/>
              <w:rPr>
                <w:rFonts w:eastAsia="仿宋"/>
                <w:sz w:val="18"/>
                <w:szCs w:val="18"/>
              </w:rPr>
            </w:pPr>
            <w:r>
              <w:rPr>
                <w:rFonts w:hint="eastAsia" w:eastAsia="仿宋"/>
                <w:sz w:val="18"/>
                <w:szCs w:val="18"/>
              </w:rPr>
              <w:t>14</w:t>
            </w:r>
          </w:p>
        </w:tc>
        <w:tc>
          <w:tcPr>
            <w:tcW w:w="44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13</w:t>
            </w:r>
          </w:p>
        </w:tc>
        <w:tc>
          <w:tcPr>
            <w:tcW w:w="426"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7</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6</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6"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restart"/>
            <w:vAlign w:val="center"/>
          </w:tcPr>
          <w:p>
            <w:pPr>
              <w:jc w:val="center"/>
              <w:rPr>
                <w:rFonts w:eastAsia="仿宋"/>
                <w:kern w:val="0"/>
                <w:szCs w:val="21"/>
                <w:lang w:bidi="ar"/>
              </w:rPr>
            </w:pPr>
            <w:r>
              <w:rPr>
                <w:rFonts w:hint="eastAsia" w:ascii="仿宋" w:hAnsi="仿宋" w:eastAsia="仿宋" w:cs="楷体"/>
                <w:kern w:val="0"/>
                <w:szCs w:val="21"/>
              </w:rPr>
              <w:t>专业</w:t>
            </w:r>
            <w:r>
              <w:rPr>
                <w:rFonts w:ascii="仿宋" w:hAnsi="仿宋" w:eastAsia="仿宋" w:cs="楷体"/>
                <w:kern w:val="0"/>
                <w:szCs w:val="21"/>
              </w:rPr>
              <w:t>教育</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人工智能</w:t>
            </w:r>
            <w:r>
              <w:rPr>
                <w:rFonts w:eastAsia="仿宋"/>
                <w:szCs w:val="21"/>
              </w:rPr>
              <w:t>导论</w:t>
            </w:r>
          </w:p>
        </w:tc>
        <w:tc>
          <w:tcPr>
            <w:tcW w:w="1989" w:type="dxa"/>
            <w:vAlign w:val="center"/>
          </w:tcPr>
          <w:p>
            <w:pPr>
              <w:widowControl/>
              <w:snapToGrid w:val="0"/>
              <w:jc w:val="center"/>
              <w:rPr>
                <w:rFonts w:eastAsia="仿宋"/>
                <w:szCs w:val="21"/>
              </w:rPr>
            </w:pPr>
            <w:r>
              <w:rPr>
                <w:rFonts w:eastAsia="仿宋"/>
                <w:szCs w:val="21"/>
              </w:rPr>
              <w:t>Introduction to Artificial Intelligence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P</w:t>
            </w:r>
            <w:r>
              <w:rPr>
                <w:rFonts w:hint="eastAsia" w:eastAsia="仿宋"/>
                <w:szCs w:val="21"/>
              </w:rPr>
              <w:t>ython程序设计</w:t>
            </w:r>
          </w:p>
        </w:tc>
        <w:tc>
          <w:tcPr>
            <w:tcW w:w="1989" w:type="dxa"/>
            <w:vAlign w:val="center"/>
          </w:tcPr>
          <w:p>
            <w:pPr>
              <w:widowControl/>
              <w:snapToGrid w:val="0"/>
              <w:rPr>
                <w:rFonts w:eastAsia="仿宋"/>
                <w:szCs w:val="21"/>
              </w:rPr>
            </w:pPr>
            <w:r>
              <w:rPr>
                <w:rFonts w:eastAsia="仿宋"/>
                <w:szCs w:val="21"/>
              </w:rPr>
              <w:t>Python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电路与模拟电子技术</w:t>
            </w:r>
          </w:p>
        </w:tc>
        <w:tc>
          <w:tcPr>
            <w:tcW w:w="1989" w:type="dxa"/>
            <w:vAlign w:val="center"/>
          </w:tcPr>
          <w:p>
            <w:pPr>
              <w:widowControl/>
              <w:snapToGrid w:val="0"/>
              <w:jc w:val="center"/>
              <w:rPr>
                <w:rFonts w:eastAsia="仿宋"/>
                <w:szCs w:val="21"/>
              </w:rPr>
            </w:pPr>
            <w:r>
              <w:rPr>
                <w:rFonts w:eastAsia="仿宋"/>
                <w:szCs w:val="21"/>
              </w:rPr>
              <w:t>Circuits and Electronics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数字电路与逻辑设计</w:t>
            </w:r>
          </w:p>
        </w:tc>
        <w:tc>
          <w:tcPr>
            <w:tcW w:w="1989" w:type="dxa"/>
            <w:vAlign w:val="center"/>
          </w:tcPr>
          <w:p>
            <w:pPr>
              <w:widowControl/>
              <w:snapToGrid w:val="0"/>
              <w:jc w:val="center"/>
              <w:rPr>
                <w:rFonts w:eastAsia="仿宋"/>
                <w:szCs w:val="21"/>
              </w:rPr>
            </w:pPr>
            <w:r>
              <w:rPr>
                <w:rFonts w:eastAsia="仿宋"/>
                <w:szCs w:val="21"/>
              </w:rPr>
              <w:t>Digital Circuit and Logic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数据结构</w:t>
            </w:r>
            <w:r>
              <w:rPr>
                <w:rFonts w:hint="eastAsia" w:eastAsia="仿宋"/>
                <w:szCs w:val="21"/>
              </w:rPr>
              <w:t>与算法</w:t>
            </w:r>
          </w:p>
        </w:tc>
        <w:tc>
          <w:tcPr>
            <w:tcW w:w="1989" w:type="dxa"/>
            <w:vAlign w:val="center"/>
          </w:tcPr>
          <w:p>
            <w:pPr>
              <w:widowControl/>
              <w:snapToGrid w:val="0"/>
              <w:jc w:val="center"/>
              <w:rPr>
                <w:rFonts w:eastAsia="仿宋"/>
                <w:szCs w:val="21"/>
              </w:rPr>
            </w:pPr>
            <w:r>
              <w:rPr>
                <w:rFonts w:eastAsia="仿宋"/>
                <w:szCs w:val="21"/>
              </w:rPr>
              <w:t>Data Structures and Algorithm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计算机组成原理</w:t>
            </w:r>
          </w:p>
        </w:tc>
        <w:tc>
          <w:tcPr>
            <w:tcW w:w="1989" w:type="dxa"/>
            <w:vAlign w:val="center"/>
          </w:tcPr>
          <w:p>
            <w:pPr>
              <w:widowControl/>
              <w:snapToGrid w:val="0"/>
              <w:jc w:val="center"/>
              <w:rPr>
                <w:rFonts w:eastAsia="仿宋"/>
                <w:szCs w:val="21"/>
              </w:rPr>
            </w:pPr>
            <w:r>
              <w:rPr>
                <w:rFonts w:eastAsia="仿宋"/>
                <w:szCs w:val="21"/>
              </w:rPr>
              <w:t>Principles of Computer Composition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数字图像</w:t>
            </w:r>
            <w:r>
              <w:rPr>
                <w:rFonts w:hint="eastAsia" w:eastAsia="仿宋"/>
                <w:szCs w:val="21"/>
              </w:rPr>
              <w:t>处理</w:t>
            </w:r>
          </w:p>
        </w:tc>
        <w:tc>
          <w:tcPr>
            <w:tcW w:w="1989" w:type="dxa"/>
            <w:vAlign w:val="center"/>
          </w:tcPr>
          <w:p>
            <w:pPr>
              <w:widowControl/>
              <w:snapToGrid w:val="0"/>
              <w:jc w:val="center"/>
              <w:rPr>
                <w:rFonts w:eastAsia="仿宋"/>
                <w:szCs w:val="21"/>
              </w:rPr>
            </w:pPr>
            <w:r>
              <w:rPr>
                <w:rFonts w:eastAsia="仿宋"/>
                <w:szCs w:val="21"/>
              </w:rPr>
              <w:t xml:space="preserve">Digital Image Processing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操作系统</w:t>
            </w:r>
          </w:p>
        </w:tc>
        <w:tc>
          <w:tcPr>
            <w:tcW w:w="1989" w:type="dxa"/>
            <w:vAlign w:val="center"/>
          </w:tcPr>
          <w:p>
            <w:pPr>
              <w:widowControl/>
              <w:snapToGrid w:val="0"/>
              <w:rPr>
                <w:rFonts w:eastAsia="仿宋"/>
                <w:szCs w:val="21"/>
              </w:rPr>
            </w:pPr>
            <w:r>
              <w:rPr>
                <w:rFonts w:eastAsia="仿宋"/>
                <w:szCs w:val="21"/>
              </w:rPr>
              <w:t>Operating System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2</w:t>
            </w: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Linux系统</w:t>
            </w:r>
          </w:p>
        </w:tc>
        <w:tc>
          <w:tcPr>
            <w:tcW w:w="1989" w:type="dxa"/>
            <w:vAlign w:val="center"/>
          </w:tcPr>
          <w:p>
            <w:pPr>
              <w:widowControl/>
              <w:snapToGrid w:val="0"/>
              <w:jc w:val="center"/>
              <w:rPr>
                <w:rFonts w:eastAsia="仿宋"/>
                <w:szCs w:val="21"/>
              </w:rPr>
            </w:pPr>
            <w:r>
              <w:rPr>
                <w:rFonts w:eastAsia="仿宋"/>
                <w:szCs w:val="21"/>
              </w:rPr>
              <w:t xml:space="preserve">Linux System </w:t>
            </w:r>
          </w:p>
        </w:tc>
        <w:tc>
          <w:tcPr>
            <w:tcW w:w="426" w:type="dxa"/>
            <w:vAlign w:val="center"/>
          </w:tcPr>
          <w:p>
            <w:pPr>
              <w:widowControl/>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0</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2</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数据库原理</w:t>
            </w:r>
          </w:p>
        </w:tc>
        <w:tc>
          <w:tcPr>
            <w:tcW w:w="1989" w:type="dxa"/>
            <w:vAlign w:val="center"/>
          </w:tcPr>
          <w:p>
            <w:pPr>
              <w:widowControl/>
              <w:snapToGrid w:val="0"/>
              <w:jc w:val="center"/>
              <w:rPr>
                <w:rFonts w:eastAsia="仿宋"/>
                <w:szCs w:val="21"/>
              </w:rPr>
            </w:pPr>
            <w:r>
              <w:fldChar w:fldCharType="begin"/>
            </w:r>
            <w:r>
              <w:instrText xml:space="preserve"> HYPERLINK "javascript:void(0);" </w:instrText>
            </w:r>
            <w:r>
              <w:fldChar w:fldCharType="separate"/>
            </w:r>
            <w:r>
              <w:rPr>
                <w:rFonts w:eastAsia="仿宋"/>
                <w:szCs w:val="21"/>
              </w:rPr>
              <w:t>Database</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Principles</w:t>
            </w:r>
            <w:r>
              <w:rPr>
                <w:rFonts w:eastAsia="仿宋"/>
                <w:szCs w:val="21"/>
              </w:rPr>
              <w:fldChar w:fldCharType="end"/>
            </w:r>
            <w:r>
              <w:rPr>
                <w:rFonts w:eastAsia="仿宋"/>
                <w:szCs w:val="21"/>
              </w:rPr>
              <w:t> </w:t>
            </w:r>
            <w:r>
              <w:t xml:space="preserve">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机器学习</w:t>
            </w:r>
          </w:p>
        </w:tc>
        <w:tc>
          <w:tcPr>
            <w:tcW w:w="1989" w:type="dxa"/>
            <w:vAlign w:val="center"/>
          </w:tcPr>
          <w:p>
            <w:pPr>
              <w:widowControl/>
              <w:snapToGrid w:val="0"/>
              <w:jc w:val="center"/>
              <w:rPr>
                <w:rFonts w:eastAsia="仿宋"/>
                <w:szCs w:val="21"/>
              </w:rPr>
            </w:pPr>
            <w:r>
              <w:rPr>
                <w:rFonts w:eastAsia="仿宋"/>
                <w:szCs w:val="21"/>
              </w:rPr>
              <w:t xml:space="preserve">Machine Learning </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30</w:t>
            </w:r>
          </w:p>
        </w:tc>
        <w:tc>
          <w:tcPr>
            <w:tcW w:w="709" w:type="dxa"/>
            <w:vAlign w:val="center"/>
          </w:tcPr>
          <w:p>
            <w:pPr>
              <w:widowControl/>
              <w:snapToGrid w:val="0"/>
              <w:jc w:val="center"/>
              <w:rPr>
                <w:rFonts w:eastAsia="仿宋"/>
                <w:szCs w:val="21"/>
              </w:rPr>
            </w:pPr>
            <w:r>
              <w:rPr>
                <w:rFonts w:hint="eastAsia"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left" w:pos="420"/>
              </w:tabs>
              <w:jc w:val="center"/>
              <w:rPr>
                <w:rFonts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计算机视觉</w:t>
            </w:r>
          </w:p>
        </w:tc>
        <w:tc>
          <w:tcPr>
            <w:tcW w:w="1989" w:type="dxa"/>
            <w:vAlign w:val="center"/>
          </w:tcPr>
          <w:p>
            <w:pPr>
              <w:widowControl/>
              <w:snapToGrid w:val="0"/>
              <w:jc w:val="center"/>
              <w:rPr>
                <w:rFonts w:eastAsia="仿宋"/>
                <w:szCs w:val="21"/>
              </w:rPr>
            </w:pPr>
            <w:r>
              <w:rPr>
                <w:rFonts w:eastAsia="仿宋"/>
                <w:szCs w:val="21"/>
              </w:rPr>
              <w:t>Computer</w:t>
            </w:r>
            <w:r>
              <w:rPr>
                <w:rFonts w:hint="eastAsia" w:eastAsia="仿宋"/>
                <w:szCs w:val="21"/>
              </w:rPr>
              <w:t xml:space="preserve"> </w:t>
            </w:r>
            <w:r>
              <w:rPr>
                <w:rFonts w:eastAsia="仿宋"/>
                <w:szCs w:val="21"/>
              </w:rPr>
              <w:t xml:space="preserve">Vision </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48</w:t>
            </w:r>
          </w:p>
        </w:tc>
        <w:tc>
          <w:tcPr>
            <w:tcW w:w="709" w:type="dxa"/>
            <w:vAlign w:val="center"/>
          </w:tcPr>
          <w:p>
            <w:pPr>
              <w:widowControl/>
              <w:snapToGrid w:val="0"/>
              <w:rPr>
                <w:rFonts w:eastAsia="仿宋"/>
                <w:szCs w:val="21"/>
              </w:rPr>
            </w:pPr>
            <w:r>
              <w:rPr>
                <w:rFonts w:hint="eastAsia" w:eastAsia="仿宋"/>
                <w:szCs w:val="21"/>
              </w:rPr>
              <w:t>0</w:t>
            </w:r>
          </w:p>
        </w:tc>
        <w:tc>
          <w:tcPr>
            <w:tcW w:w="709" w:type="dxa"/>
            <w:vAlign w:val="center"/>
          </w:tcPr>
          <w:p>
            <w:pPr>
              <w:widowControl/>
              <w:snapToGrid w:val="0"/>
              <w:jc w:val="center"/>
              <w:rPr>
                <w:rFonts w:eastAsia="仿宋"/>
                <w:szCs w:val="21"/>
              </w:rPr>
            </w:pPr>
            <w:r>
              <w:rPr>
                <w:rFonts w:hint="eastAsia"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hint="eastAsia"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left" w:pos="420"/>
              </w:tabs>
              <w:jc w:val="center"/>
              <w:rPr>
                <w:rFonts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深度学习</w:t>
            </w:r>
          </w:p>
        </w:tc>
        <w:tc>
          <w:tcPr>
            <w:tcW w:w="1989" w:type="dxa"/>
            <w:vAlign w:val="center"/>
          </w:tcPr>
          <w:p>
            <w:pPr>
              <w:widowControl/>
              <w:snapToGrid w:val="0"/>
              <w:jc w:val="center"/>
              <w:rPr>
                <w:rFonts w:eastAsia="仿宋"/>
                <w:szCs w:val="21"/>
              </w:rPr>
            </w:pPr>
            <w:r>
              <w:rPr>
                <w:rFonts w:hint="eastAsia" w:eastAsia="仿宋"/>
                <w:szCs w:val="21"/>
              </w:rPr>
              <w:t>Deep</w:t>
            </w:r>
            <w:r>
              <w:rPr>
                <w:rFonts w:eastAsia="仿宋"/>
                <w:szCs w:val="21"/>
              </w:rPr>
              <w:t xml:space="preserve"> </w:t>
            </w:r>
            <w:r>
              <w:rPr>
                <w:rFonts w:hint="eastAsia" w:eastAsia="仿宋"/>
                <w:szCs w:val="21"/>
              </w:rPr>
              <w:t>Learning</w:t>
            </w:r>
            <w:r>
              <w:rPr>
                <w:rFonts w:eastAsia="仿宋"/>
                <w:szCs w:val="21"/>
              </w:rPr>
              <w:t xml:space="preserve"> </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自动控制原理</w:t>
            </w:r>
          </w:p>
        </w:tc>
        <w:tc>
          <w:tcPr>
            <w:tcW w:w="1989" w:type="dxa"/>
            <w:vAlign w:val="center"/>
          </w:tcPr>
          <w:p>
            <w:pPr>
              <w:widowControl/>
              <w:snapToGrid w:val="0"/>
              <w:jc w:val="center"/>
              <w:rPr>
                <w:rFonts w:eastAsia="仿宋"/>
                <w:szCs w:val="21"/>
              </w:rPr>
            </w:pPr>
            <w:r>
              <w:rPr>
                <w:rFonts w:hint="eastAsia" w:eastAsia="仿宋"/>
                <w:szCs w:val="21"/>
              </w:rPr>
              <w:t>Principle of Automatic Control</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w:t>
            </w:r>
            <w:r>
              <w:rPr>
                <w:rFonts w:eastAsia="仿宋"/>
                <w:szCs w:val="21"/>
              </w:rPr>
              <w:t>6</w:t>
            </w:r>
          </w:p>
        </w:tc>
        <w:tc>
          <w:tcPr>
            <w:tcW w:w="709" w:type="dxa"/>
            <w:vAlign w:val="center"/>
          </w:tcPr>
          <w:p>
            <w:pPr>
              <w:widowControl/>
              <w:snapToGrid w:val="0"/>
              <w:jc w:val="center"/>
              <w:rPr>
                <w:rFonts w:eastAsia="仿宋"/>
                <w:szCs w:val="21"/>
              </w:rPr>
            </w:pPr>
            <w:r>
              <w:rPr>
                <w:rFonts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人工智能项目设计</w:t>
            </w:r>
          </w:p>
        </w:tc>
        <w:tc>
          <w:tcPr>
            <w:tcW w:w="1989" w:type="dxa"/>
            <w:vAlign w:val="center"/>
          </w:tcPr>
          <w:p>
            <w:pPr>
              <w:widowControl/>
              <w:snapToGrid w:val="0"/>
              <w:jc w:val="center"/>
              <w:rPr>
                <w:rFonts w:eastAsia="仿宋"/>
                <w:szCs w:val="21"/>
              </w:rPr>
            </w:pPr>
            <w:r>
              <w:rPr>
                <w:rFonts w:hint="eastAsia" w:eastAsia="仿宋"/>
                <w:szCs w:val="21"/>
              </w:rPr>
              <w:t>System</w:t>
            </w:r>
            <w:r>
              <w:rPr>
                <w:rFonts w:eastAsia="仿宋"/>
                <w:szCs w:val="21"/>
              </w:rPr>
              <w:t xml:space="preserve"> Development Training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48</w:t>
            </w:r>
          </w:p>
        </w:tc>
        <w:tc>
          <w:tcPr>
            <w:tcW w:w="709" w:type="dxa"/>
            <w:vAlign w:val="center"/>
          </w:tcPr>
          <w:p>
            <w:pPr>
              <w:widowControl/>
              <w:snapToGrid w:val="0"/>
              <w:jc w:val="center"/>
              <w:rPr>
                <w:rFonts w:eastAsia="仿宋"/>
                <w:szCs w:val="21"/>
              </w:rPr>
            </w:pPr>
            <w:r>
              <w:rPr>
                <w:rFonts w:eastAsia="仿宋"/>
                <w:szCs w:val="21"/>
              </w:rPr>
              <w:t>0</w:t>
            </w:r>
          </w:p>
        </w:tc>
        <w:tc>
          <w:tcPr>
            <w:tcW w:w="709" w:type="dxa"/>
            <w:vAlign w:val="center"/>
          </w:tcPr>
          <w:p>
            <w:pPr>
              <w:widowControl/>
              <w:snapToGrid w:val="0"/>
              <w:jc w:val="center"/>
              <w:rPr>
                <w:rFonts w:eastAsia="仿宋"/>
                <w:szCs w:val="21"/>
              </w:rPr>
            </w:pPr>
            <w:r>
              <w:rPr>
                <w:rFonts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6" w:type="dxa"/>
            <w:vAlign w:val="center"/>
          </w:tcPr>
          <w:p>
            <w:pPr>
              <w:widowControl/>
              <w:snapToGrid w:val="0"/>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毕业实习</w:t>
            </w:r>
          </w:p>
        </w:tc>
        <w:tc>
          <w:tcPr>
            <w:tcW w:w="1989" w:type="dxa"/>
            <w:vAlign w:val="center"/>
          </w:tcPr>
          <w:p>
            <w:pPr>
              <w:widowControl/>
              <w:snapToGrid w:val="0"/>
              <w:jc w:val="center"/>
              <w:rPr>
                <w:rFonts w:eastAsia="仿宋"/>
                <w:szCs w:val="21"/>
              </w:rPr>
            </w:pPr>
            <w:r>
              <w:rPr>
                <w:rFonts w:eastAsia="仿宋"/>
                <w:szCs w:val="21"/>
              </w:rPr>
              <w:t>Practical 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毕业设计</w:t>
            </w:r>
          </w:p>
        </w:tc>
        <w:tc>
          <w:tcPr>
            <w:tcW w:w="1989" w:type="dxa"/>
            <w:vAlign w:val="center"/>
          </w:tcPr>
          <w:p>
            <w:pPr>
              <w:widowControl/>
              <w:snapToGrid w:val="0"/>
              <w:jc w:val="center"/>
              <w:rPr>
                <w:rFonts w:eastAsia="仿宋"/>
                <w:szCs w:val="21"/>
              </w:rPr>
            </w:pPr>
            <w:r>
              <w:rPr>
                <w:rFonts w:eastAsia="仿宋"/>
                <w:szCs w:val="21"/>
              </w:rPr>
              <w:t>Graduation Project</w:t>
            </w:r>
          </w:p>
        </w:tc>
        <w:tc>
          <w:tcPr>
            <w:tcW w:w="426" w:type="dxa"/>
            <w:vAlign w:val="center"/>
          </w:tcPr>
          <w:p>
            <w:pPr>
              <w:widowControl/>
              <w:snapToGrid w:val="0"/>
              <w:jc w:val="center"/>
              <w:rPr>
                <w:rFonts w:eastAsia="仿宋"/>
                <w:szCs w:val="21"/>
              </w:rPr>
            </w:pPr>
            <w:r>
              <w:rPr>
                <w:rFonts w:eastAsia="仿宋"/>
                <w:szCs w:val="21"/>
              </w:rPr>
              <w:t>4</w:t>
            </w:r>
          </w:p>
        </w:tc>
        <w:tc>
          <w:tcPr>
            <w:tcW w:w="708"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3406" w:type="dxa"/>
            <w:gridSpan w:val="2"/>
          </w:tcPr>
          <w:p>
            <w:pPr>
              <w:jc w:val="center"/>
              <w:rPr>
                <w:rFonts w:eastAsia="仿宋"/>
                <w:sz w:val="18"/>
                <w:szCs w:val="18"/>
              </w:rPr>
            </w:pPr>
            <w:r>
              <w:rPr>
                <w:rFonts w:eastAsia="仿宋"/>
                <w:sz w:val="18"/>
                <w:szCs w:val="18"/>
              </w:rPr>
              <w:t>合计</w:t>
            </w:r>
          </w:p>
        </w:tc>
        <w:tc>
          <w:tcPr>
            <w:tcW w:w="426" w:type="dxa"/>
          </w:tcPr>
          <w:p>
            <w:pPr>
              <w:rPr>
                <w:rFonts w:eastAsia="仿宋"/>
                <w:sz w:val="18"/>
                <w:szCs w:val="18"/>
              </w:rPr>
            </w:pPr>
            <w:r>
              <w:rPr>
                <w:rFonts w:hint="eastAsia" w:eastAsia="仿宋"/>
                <w:sz w:val="18"/>
                <w:szCs w:val="18"/>
              </w:rPr>
              <w:t>46</w:t>
            </w:r>
          </w:p>
        </w:tc>
        <w:tc>
          <w:tcPr>
            <w:tcW w:w="708" w:type="dxa"/>
            <w:vAlign w:val="center"/>
          </w:tcPr>
          <w:p>
            <w:pPr>
              <w:widowControl/>
              <w:jc w:val="center"/>
              <w:textAlignment w:val="center"/>
              <w:rPr>
                <w:rFonts w:eastAsia="仿宋"/>
                <w:sz w:val="18"/>
                <w:szCs w:val="18"/>
              </w:rPr>
            </w:pPr>
            <w:r>
              <w:rPr>
                <w:rFonts w:hint="eastAsia" w:eastAsia="仿宋"/>
                <w:sz w:val="18"/>
                <w:szCs w:val="18"/>
              </w:rPr>
              <w:t>726</w:t>
            </w:r>
          </w:p>
        </w:tc>
        <w:tc>
          <w:tcPr>
            <w:tcW w:w="709" w:type="dxa"/>
            <w:vAlign w:val="center"/>
          </w:tcPr>
          <w:p>
            <w:pPr>
              <w:widowControl/>
              <w:jc w:val="center"/>
              <w:textAlignment w:val="center"/>
              <w:rPr>
                <w:rFonts w:eastAsia="仿宋"/>
                <w:sz w:val="18"/>
                <w:szCs w:val="18"/>
              </w:rPr>
            </w:pPr>
            <w:r>
              <w:rPr>
                <w:rFonts w:hint="eastAsia" w:eastAsia="仿宋"/>
                <w:sz w:val="18"/>
                <w:szCs w:val="18"/>
              </w:rPr>
              <w:t>426</w:t>
            </w:r>
          </w:p>
        </w:tc>
        <w:tc>
          <w:tcPr>
            <w:tcW w:w="709" w:type="dxa"/>
          </w:tcPr>
          <w:p>
            <w:pPr>
              <w:widowControl/>
              <w:jc w:val="center"/>
              <w:textAlignment w:val="center"/>
              <w:rPr>
                <w:rFonts w:eastAsia="仿宋"/>
                <w:sz w:val="18"/>
                <w:szCs w:val="18"/>
              </w:rPr>
            </w:pPr>
            <w:r>
              <w:rPr>
                <w:rFonts w:hint="eastAsia" w:eastAsia="仿宋"/>
                <w:sz w:val="18"/>
                <w:szCs w:val="18"/>
              </w:rPr>
              <w:t>300</w:t>
            </w:r>
          </w:p>
        </w:tc>
        <w:tc>
          <w:tcPr>
            <w:tcW w:w="425" w:type="dxa"/>
            <w:vAlign w:val="center"/>
          </w:tcPr>
          <w:p>
            <w:pPr>
              <w:widowControl/>
              <w:jc w:val="center"/>
              <w:textAlignment w:val="center"/>
              <w:rPr>
                <w:rFonts w:eastAsia="仿宋"/>
                <w:sz w:val="18"/>
                <w:szCs w:val="18"/>
              </w:rPr>
            </w:pPr>
            <w:r>
              <w:rPr>
                <w:rFonts w:hint="eastAsia" w:eastAsia="仿宋"/>
                <w:sz w:val="18"/>
                <w:szCs w:val="18"/>
              </w:rPr>
              <w:t>3</w:t>
            </w:r>
          </w:p>
        </w:tc>
        <w:tc>
          <w:tcPr>
            <w:tcW w:w="445" w:type="dxa"/>
            <w:vAlign w:val="center"/>
          </w:tcPr>
          <w:p>
            <w:pPr>
              <w:widowControl/>
              <w:jc w:val="center"/>
              <w:textAlignment w:val="center"/>
              <w:rPr>
                <w:rFonts w:eastAsia="仿宋"/>
                <w:sz w:val="18"/>
                <w:szCs w:val="18"/>
              </w:rPr>
            </w:pPr>
            <w:r>
              <w:rPr>
                <w:rFonts w:hint="eastAsia" w:eastAsia="仿宋"/>
                <w:sz w:val="18"/>
                <w:szCs w:val="18"/>
              </w:rPr>
              <w:t>6</w:t>
            </w:r>
          </w:p>
        </w:tc>
        <w:tc>
          <w:tcPr>
            <w:tcW w:w="426" w:type="dxa"/>
            <w:vAlign w:val="center"/>
          </w:tcPr>
          <w:p>
            <w:pPr>
              <w:widowControl/>
              <w:jc w:val="center"/>
              <w:textAlignment w:val="center"/>
              <w:rPr>
                <w:rFonts w:eastAsia="仿宋"/>
                <w:sz w:val="18"/>
                <w:szCs w:val="18"/>
              </w:rPr>
            </w:pPr>
            <w:r>
              <w:rPr>
                <w:rFonts w:hint="eastAsia" w:eastAsia="仿宋"/>
                <w:sz w:val="18"/>
                <w:szCs w:val="18"/>
              </w:rPr>
              <w:t>12</w:t>
            </w:r>
          </w:p>
        </w:tc>
        <w:tc>
          <w:tcPr>
            <w:tcW w:w="425" w:type="dxa"/>
            <w:vAlign w:val="center"/>
          </w:tcPr>
          <w:p>
            <w:pPr>
              <w:widowControl/>
              <w:jc w:val="center"/>
              <w:textAlignment w:val="center"/>
              <w:rPr>
                <w:rFonts w:eastAsia="仿宋"/>
                <w:sz w:val="18"/>
                <w:szCs w:val="18"/>
              </w:rPr>
            </w:pPr>
            <w:r>
              <w:rPr>
                <w:rFonts w:hint="eastAsia" w:eastAsia="仿宋"/>
                <w:sz w:val="18"/>
                <w:szCs w:val="18"/>
              </w:rPr>
              <w:t>10</w:t>
            </w:r>
          </w:p>
        </w:tc>
        <w:tc>
          <w:tcPr>
            <w:tcW w:w="425" w:type="dxa"/>
            <w:vAlign w:val="center"/>
          </w:tcPr>
          <w:p>
            <w:pPr>
              <w:widowControl/>
              <w:jc w:val="center"/>
              <w:textAlignment w:val="center"/>
              <w:rPr>
                <w:rFonts w:eastAsia="仿宋"/>
                <w:sz w:val="18"/>
                <w:szCs w:val="18"/>
              </w:rPr>
            </w:pPr>
            <w:r>
              <w:rPr>
                <w:rFonts w:hint="eastAsia" w:eastAsia="仿宋"/>
                <w:sz w:val="18"/>
                <w:szCs w:val="18"/>
              </w:rPr>
              <w:t>9</w:t>
            </w:r>
          </w:p>
        </w:tc>
        <w:tc>
          <w:tcPr>
            <w:tcW w:w="425" w:type="dxa"/>
            <w:vAlign w:val="center"/>
          </w:tcPr>
          <w:p>
            <w:pPr>
              <w:widowControl/>
              <w:jc w:val="center"/>
              <w:textAlignment w:val="center"/>
              <w:rPr>
                <w:rFonts w:eastAsia="仿宋"/>
                <w:sz w:val="18"/>
                <w:szCs w:val="18"/>
              </w:rPr>
            </w:pPr>
            <w:r>
              <w:rPr>
                <w:rFonts w:hint="eastAsia" w:eastAsia="仿宋"/>
                <w:sz w:val="18"/>
                <w:szCs w:val="18"/>
              </w:rPr>
              <w:t>3</w:t>
            </w:r>
          </w:p>
        </w:tc>
        <w:tc>
          <w:tcPr>
            <w:tcW w:w="426" w:type="dxa"/>
            <w:vAlign w:val="center"/>
          </w:tcPr>
          <w:p>
            <w:pPr>
              <w:widowControl/>
              <w:jc w:val="center"/>
              <w:textAlignment w:val="center"/>
              <w:rPr>
                <w:rFonts w:eastAsia="仿宋"/>
                <w:sz w:val="18"/>
                <w:szCs w:val="18"/>
              </w:rPr>
            </w:pPr>
            <w:r>
              <w:rPr>
                <w:rFonts w:hint="eastAsia" w:eastAsia="仿宋"/>
                <w:sz w:val="18"/>
                <w:szCs w:val="18"/>
              </w:rPr>
              <w:t>0</w:t>
            </w:r>
          </w:p>
        </w:tc>
        <w:tc>
          <w:tcPr>
            <w:tcW w:w="425" w:type="dxa"/>
            <w:vAlign w:val="center"/>
          </w:tcPr>
          <w:p>
            <w:pPr>
              <w:widowControl/>
              <w:jc w:val="center"/>
              <w:textAlignment w:val="center"/>
              <w:rPr>
                <w:rFonts w:eastAsia="仿宋"/>
                <w:sz w:val="18"/>
                <w:szCs w:val="18"/>
              </w:rPr>
            </w:pPr>
            <w:r>
              <w:rPr>
                <w:rFonts w:hint="eastAsia" w:eastAsia="仿宋"/>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restart"/>
            <w:vAlign w:val="center"/>
          </w:tcPr>
          <w:p>
            <w:pPr>
              <w:jc w:val="center"/>
              <w:rPr>
                <w:rFonts w:eastAsia="仿宋"/>
                <w:szCs w:val="21"/>
              </w:rPr>
            </w:pPr>
            <w:r>
              <w:rPr>
                <w:rFonts w:eastAsia="仿宋"/>
                <w:szCs w:val="21"/>
              </w:rPr>
              <w:t>多元化专业选修课</w:t>
            </w: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MATLAB语言初步</w:t>
            </w:r>
          </w:p>
        </w:tc>
        <w:tc>
          <w:tcPr>
            <w:tcW w:w="1989" w:type="dxa"/>
            <w:vAlign w:val="center"/>
          </w:tcPr>
          <w:p>
            <w:pPr>
              <w:widowControl/>
              <w:snapToGrid w:val="0"/>
              <w:jc w:val="center"/>
              <w:rPr>
                <w:rFonts w:eastAsia="仿宋"/>
                <w:szCs w:val="21"/>
              </w:rPr>
            </w:pPr>
            <w:r>
              <w:rPr>
                <w:rFonts w:eastAsia="仿宋"/>
                <w:szCs w:val="21"/>
              </w:rPr>
              <w:t xml:space="preserve">MATLAB </w:t>
            </w:r>
            <w:r>
              <w:rPr>
                <w:rFonts w:hint="eastAsia" w:eastAsia="仿宋"/>
                <w:szCs w:val="21"/>
              </w:rPr>
              <w:t>L</w:t>
            </w:r>
            <w:r>
              <w:rPr>
                <w:rFonts w:eastAsia="仿宋"/>
                <w:szCs w:val="21"/>
              </w:rPr>
              <w:t xml:space="preserve">anguage </w:t>
            </w:r>
            <w:r>
              <w:rPr>
                <w:rFonts w:hint="eastAsia" w:eastAsia="仿宋"/>
                <w:szCs w:val="21"/>
              </w:rPr>
              <w:t>P</w:t>
            </w:r>
            <w:r>
              <w:rPr>
                <w:rFonts w:eastAsia="仿宋"/>
                <w:szCs w:val="21"/>
              </w:rPr>
              <w:t>reliminary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信号与系统</w:t>
            </w:r>
          </w:p>
        </w:tc>
        <w:tc>
          <w:tcPr>
            <w:tcW w:w="1989" w:type="dxa"/>
            <w:vAlign w:val="center"/>
          </w:tcPr>
          <w:p>
            <w:pPr>
              <w:widowControl/>
              <w:snapToGrid w:val="0"/>
              <w:jc w:val="center"/>
              <w:rPr>
                <w:rFonts w:eastAsia="仿宋"/>
                <w:szCs w:val="21"/>
              </w:rPr>
            </w:pPr>
            <w:r>
              <w:rPr>
                <w:rFonts w:hint="eastAsia" w:eastAsia="仿宋"/>
                <w:szCs w:val="21"/>
              </w:rPr>
              <w:t>Signals and Systems</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jc w:val="center"/>
              <w:rPr>
                <w:rFonts w:eastAsia="仿宋"/>
                <w:szCs w:val="21"/>
              </w:rPr>
            </w:pPr>
            <w:r>
              <w:rPr>
                <w:rFonts w:hint="eastAsia" w:eastAsia="仿宋"/>
                <w:szCs w:val="21"/>
              </w:rPr>
              <w:t>36</w:t>
            </w:r>
          </w:p>
        </w:tc>
        <w:tc>
          <w:tcPr>
            <w:tcW w:w="709" w:type="dxa"/>
            <w:vAlign w:val="center"/>
          </w:tcPr>
          <w:p>
            <w:pPr>
              <w:jc w:val="center"/>
              <w:rPr>
                <w:rFonts w:eastAsia="仿宋"/>
                <w:szCs w:val="21"/>
              </w:rPr>
            </w:pPr>
            <w:r>
              <w:rPr>
                <w:rFonts w:hint="eastAsia" w:eastAsia="仿宋"/>
                <w:szCs w:val="21"/>
              </w:rPr>
              <w:t>18</w:t>
            </w: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r>
              <w:rPr>
                <w:rFonts w:hint="eastAsia"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多媒体信息处理</w:t>
            </w:r>
          </w:p>
        </w:tc>
        <w:tc>
          <w:tcPr>
            <w:tcW w:w="1989" w:type="dxa"/>
            <w:vAlign w:val="center"/>
          </w:tcPr>
          <w:p>
            <w:pPr>
              <w:widowControl/>
              <w:snapToGrid w:val="0"/>
              <w:jc w:val="center"/>
              <w:rPr>
                <w:rFonts w:eastAsia="仿宋"/>
                <w:szCs w:val="21"/>
              </w:rPr>
            </w:pPr>
            <w:r>
              <w:rPr>
                <w:rFonts w:eastAsia="仿宋"/>
                <w:szCs w:val="21"/>
              </w:rPr>
              <w:t>Multimedia Signal Processing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c>
          <w:tcPr>
            <w:tcW w:w="426" w:type="dxa"/>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程序设计实训</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Practices of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计算机网络及实训</w:t>
            </w:r>
          </w:p>
        </w:tc>
        <w:tc>
          <w:tcPr>
            <w:tcW w:w="1989" w:type="dxa"/>
            <w:vAlign w:val="center"/>
          </w:tcPr>
          <w:p>
            <w:pPr>
              <w:widowControl/>
              <w:snapToGrid w:val="0"/>
              <w:jc w:val="center"/>
              <w:rPr>
                <w:rFonts w:eastAsia="仿宋"/>
                <w:szCs w:val="21"/>
              </w:rPr>
            </w:pPr>
            <w:r>
              <w:rPr>
                <w:rFonts w:eastAsia="仿宋"/>
                <w:szCs w:val="21"/>
              </w:rPr>
              <w:t>Computer network and Practical 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r>
              <w:rPr>
                <w:rFonts w:hint="eastAsia" w:eastAsia="仿宋"/>
                <w:szCs w:val="21"/>
              </w:rPr>
              <w:t>54</w:t>
            </w:r>
          </w:p>
        </w:tc>
        <w:tc>
          <w:tcPr>
            <w:tcW w:w="709" w:type="dxa"/>
            <w:vAlign w:val="center"/>
          </w:tcPr>
          <w:p>
            <w:pPr>
              <w:widowControl/>
              <w:snapToGrid w:val="0"/>
              <w:jc w:val="center"/>
              <w:rPr>
                <w:rFonts w:eastAsia="仿宋"/>
                <w:szCs w:val="21"/>
              </w:rPr>
            </w:pPr>
            <w:r>
              <w:rPr>
                <w:rFonts w:eastAsia="仿宋"/>
                <w:szCs w:val="21"/>
              </w:rPr>
              <w:t>3</w:t>
            </w:r>
            <w:r>
              <w:rPr>
                <w:rFonts w:hint="eastAsia" w:eastAsia="仿宋"/>
                <w:szCs w:val="21"/>
              </w:rPr>
              <w:t>0</w:t>
            </w:r>
          </w:p>
        </w:tc>
        <w:tc>
          <w:tcPr>
            <w:tcW w:w="709" w:type="dxa"/>
            <w:vAlign w:val="center"/>
          </w:tcPr>
          <w:p>
            <w:pPr>
              <w:widowControl/>
              <w:snapToGrid w:val="0"/>
              <w:jc w:val="center"/>
              <w:rPr>
                <w:rFonts w:eastAsia="仿宋"/>
                <w:szCs w:val="21"/>
              </w:rPr>
            </w:pPr>
            <w:r>
              <w:rPr>
                <w:rFonts w:hint="eastAsia"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ascii="仿宋" w:hAnsi="仿宋" w:eastAsia="仿宋"/>
                <w:szCs w:val="21"/>
              </w:rPr>
              <w:t>电力电子技术</w:t>
            </w:r>
          </w:p>
        </w:tc>
        <w:tc>
          <w:tcPr>
            <w:tcW w:w="1989" w:type="dxa"/>
            <w:vAlign w:val="center"/>
          </w:tcPr>
          <w:p>
            <w:pPr>
              <w:widowControl/>
              <w:snapToGrid w:val="0"/>
              <w:jc w:val="center"/>
              <w:rPr>
                <w:rFonts w:eastAsia="仿宋"/>
                <w:szCs w:val="21"/>
              </w:rPr>
            </w:pPr>
            <w:r>
              <w:rPr>
                <w:rFonts w:eastAsia="仿宋"/>
                <w:szCs w:val="21"/>
              </w:rPr>
              <w:t>Power Electronics Technology</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0</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2</w:t>
            </w:r>
          </w:p>
        </w:tc>
        <w:tc>
          <w:tcPr>
            <w:tcW w:w="425"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c>
          <w:tcPr>
            <w:tcW w:w="426"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单片机原理</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 xml:space="preserve">Microchip Principles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hint="eastAsia" w:ascii="仿宋" w:hAnsi="仿宋" w:eastAsia="仿宋"/>
                <w:szCs w:val="21"/>
              </w:rPr>
              <w:t>电机基础</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Motor Foundation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嵌入式系统与应用</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Embedded System and Application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ascii="仿宋" w:hAnsi="仿宋" w:eastAsia="仿宋"/>
                <w:szCs w:val="21"/>
              </w:rPr>
              <w:t>传感器原理及应用</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Sensor principle and Application</w:t>
            </w:r>
          </w:p>
        </w:tc>
        <w:tc>
          <w:tcPr>
            <w:tcW w:w="426" w:type="dxa"/>
            <w:vAlign w:val="center"/>
          </w:tcPr>
          <w:p>
            <w:pPr>
              <w:spacing w:before="68" w:beforeLines="22" w:line="240" w:lineRule="exact"/>
              <w:jc w:val="center"/>
              <w:rPr>
                <w:rFonts w:ascii="仿宋" w:hAnsi="仿宋" w:eastAsia="仿宋"/>
                <w:szCs w:val="21"/>
              </w:rPr>
            </w:pPr>
            <w:r>
              <w:rPr>
                <w:rFonts w:ascii="仿宋" w:hAnsi="仿宋" w:eastAsia="仿宋"/>
                <w:szCs w:val="21"/>
              </w:rPr>
              <w:t>2</w:t>
            </w:r>
          </w:p>
        </w:tc>
        <w:tc>
          <w:tcPr>
            <w:tcW w:w="708"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36</w:t>
            </w:r>
          </w:p>
        </w:tc>
        <w:tc>
          <w:tcPr>
            <w:tcW w:w="709"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36</w:t>
            </w:r>
          </w:p>
        </w:tc>
        <w:tc>
          <w:tcPr>
            <w:tcW w:w="709"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0</w:t>
            </w:r>
          </w:p>
        </w:tc>
        <w:tc>
          <w:tcPr>
            <w:tcW w:w="425" w:type="dxa"/>
            <w:vAlign w:val="center"/>
          </w:tcPr>
          <w:p>
            <w:pPr>
              <w:spacing w:before="68" w:beforeLines="22" w:line="240" w:lineRule="exact"/>
              <w:jc w:val="center"/>
              <w:rPr>
                <w:rFonts w:ascii="仿宋" w:hAnsi="仿宋" w:eastAsia="仿宋"/>
                <w:szCs w:val="21"/>
              </w:rPr>
            </w:pPr>
          </w:p>
        </w:tc>
        <w:tc>
          <w:tcPr>
            <w:tcW w:w="445" w:type="dxa"/>
            <w:vAlign w:val="center"/>
          </w:tcPr>
          <w:p>
            <w:pPr>
              <w:spacing w:before="68" w:beforeLines="22" w:line="240" w:lineRule="exact"/>
              <w:jc w:val="center"/>
              <w:rPr>
                <w:rFonts w:ascii="仿宋" w:hAnsi="仿宋" w:eastAsia="仿宋"/>
                <w:szCs w:val="21"/>
              </w:rPr>
            </w:pPr>
          </w:p>
        </w:tc>
        <w:tc>
          <w:tcPr>
            <w:tcW w:w="426"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3</w:t>
            </w:r>
          </w:p>
        </w:tc>
        <w:tc>
          <w:tcPr>
            <w:tcW w:w="425" w:type="dxa"/>
            <w:vAlign w:val="center"/>
          </w:tcPr>
          <w:p>
            <w:pP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数字信号处理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Digital Signal Processing</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36</w:t>
            </w:r>
          </w:p>
        </w:tc>
        <w:tc>
          <w:tcPr>
            <w:tcW w:w="709" w:type="dxa"/>
            <w:vAlign w:val="center"/>
          </w:tcPr>
          <w:p>
            <w:pPr>
              <w:jc w:val="center"/>
              <w:rPr>
                <w:rFonts w:ascii="仿宋" w:hAnsi="仿宋" w:eastAsia="仿宋"/>
                <w:szCs w:val="21"/>
              </w:rPr>
            </w:pPr>
            <w:r>
              <w:rPr>
                <w:rFonts w:ascii="仿宋" w:hAnsi="仿宋" w:eastAsia="仿宋"/>
                <w:szCs w:val="21"/>
              </w:rPr>
              <w:t>18</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rPr>
                <w:rFonts w:ascii="仿宋" w:hAnsi="仿宋" w:eastAsia="仿宋"/>
                <w:szCs w:val="21"/>
              </w:rPr>
            </w:pPr>
            <w:r>
              <w:rPr>
                <w:rFonts w:hint="eastAsia" w:ascii="仿宋" w:hAnsi="仿宋" w:eastAsia="仿宋"/>
                <w:szCs w:val="21"/>
              </w:rPr>
              <w:t>3</w:t>
            </w: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软件工程</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Software Engineering</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网站设计</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Website Design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2</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机器人技术</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Robotics Technology</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编译原理</w:t>
            </w:r>
          </w:p>
        </w:tc>
        <w:tc>
          <w:tcPr>
            <w:tcW w:w="1989" w:type="dxa"/>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Compilation Method</w:t>
            </w: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3</w:t>
            </w:r>
          </w:p>
        </w:tc>
        <w:tc>
          <w:tcPr>
            <w:tcW w:w="708"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hint="eastAsia" w:eastAsia="仿宋"/>
                <w:sz w:val="21"/>
                <w:szCs w:val="21"/>
              </w:rPr>
              <w:t>0</w:t>
            </w: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4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MySQL数据库应用</w:t>
            </w:r>
          </w:p>
        </w:tc>
        <w:tc>
          <w:tcPr>
            <w:tcW w:w="1989" w:type="dxa"/>
            <w:vAlign w:val="center"/>
          </w:tcPr>
          <w:p>
            <w:pPr>
              <w:jc w:val="center"/>
              <w:rPr>
                <w:rFonts w:eastAsia="仿宋"/>
                <w:bCs/>
                <w:szCs w:val="21"/>
              </w:rPr>
            </w:pPr>
            <w:r>
              <w:rPr>
                <w:rFonts w:eastAsia="仿宋"/>
                <w:szCs w:val="21"/>
              </w:rPr>
              <w:t>MySQL Database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bookmarkStart w:id="12" w:name="_GoBack"/>
            <w:bookmarkEnd w:id="12"/>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hint="default" w:eastAsia="仿宋"/>
                <w:szCs w:val="21"/>
                <w:lang w:val="en-US" w:eastAsia="zh-CN"/>
              </w:rPr>
            </w:pPr>
            <w:r>
              <w:rPr>
                <w:rFonts w:hint="eastAsia" w:eastAsia="仿宋"/>
                <w:szCs w:val="21"/>
                <w:lang w:val="en-US" w:eastAsia="zh-CN"/>
              </w:rPr>
              <w:t>调整为第6学期开</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模式识别</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Pattern Recognition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控制电机</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Automation Motor</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系统分析与设计</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System Analysis and Design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集成学习及应用</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E</w:t>
            </w:r>
            <w:r>
              <w:rPr>
                <w:rFonts w:ascii="Times New Roman" w:hAnsi="Times New Roman" w:eastAsia="仿宋" w:cs="Times New Roman"/>
                <w:bCs w:val="0"/>
                <w:szCs w:val="22"/>
              </w:rPr>
              <w:t>nsemble Learning and Application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自然语言处理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Natural Language Processing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语音处理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hint="eastAsia" w:ascii="Arial" w:hAnsi="Arial" w:cs="Arial"/>
                <w:sz w:val="20"/>
                <w:szCs w:val="20"/>
                <w:shd w:val="clear" w:color="auto" w:fill="FFFFFF"/>
              </w:rPr>
              <w:t>S</w:t>
            </w:r>
            <w:r>
              <w:rPr>
                <w:rFonts w:ascii="Arial" w:hAnsi="Arial" w:cs="Arial"/>
                <w:sz w:val="20"/>
                <w:szCs w:val="20"/>
                <w:shd w:val="clear" w:color="auto" w:fill="FFFFFF"/>
              </w:rPr>
              <w:t xml:space="preserve">peech </w:t>
            </w:r>
            <w:r>
              <w:rPr>
                <w:rFonts w:hint="eastAsia" w:ascii="Arial" w:hAnsi="Arial" w:cs="Arial"/>
                <w:sz w:val="20"/>
                <w:szCs w:val="20"/>
                <w:shd w:val="clear" w:color="auto" w:fill="FFFFFF"/>
              </w:rPr>
              <w:t>S</w:t>
            </w:r>
            <w:r>
              <w:rPr>
                <w:rFonts w:ascii="Arial" w:hAnsi="Arial" w:cs="Arial"/>
                <w:sz w:val="20"/>
                <w:szCs w:val="20"/>
                <w:shd w:val="clear" w:color="auto" w:fill="FFFFFF"/>
              </w:rPr>
              <w:t xml:space="preserve">ignal </w:t>
            </w:r>
            <w:r>
              <w:rPr>
                <w:rFonts w:hint="eastAsia" w:ascii="Arial" w:hAnsi="Arial" w:cs="Arial"/>
                <w:sz w:val="20"/>
                <w:szCs w:val="20"/>
                <w:shd w:val="clear" w:color="auto" w:fill="FFFFFF"/>
              </w:rPr>
              <w:t>P</w:t>
            </w:r>
            <w:r>
              <w:rPr>
                <w:rFonts w:ascii="Arial" w:hAnsi="Arial" w:cs="Arial"/>
                <w:sz w:val="20"/>
                <w:szCs w:val="20"/>
                <w:shd w:val="clear" w:color="auto" w:fill="FFFFFF"/>
              </w:rPr>
              <w:t>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软件测试与质量保证</w:t>
            </w:r>
          </w:p>
        </w:tc>
        <w:tc>
          <w:tcPr>
            <w:tcW w:w="1989" w:type="dxa"/>
            <w:vAlign w:val="center"/>
          </w:tcPr>
          <w:p>
            <w:pPr>
              <w:widowControl/>
              <w:snapToGrid w:val="0"/>
              <w:jc w:val="center"/>
              <w:rPr>
                <w:rFonts w:eastAsia="仿宋"/>
                <w:szCs w:val="21"/>
              </w:rPr>
            </w:pPr>
            <w:r>
              <w:rPr>
                <w:rFonts w:eastAsia="仿宋"/>
                <w:szCs w:val="21"/>
              </w:rPr>
              <w:t>Software Testing and Quality Assurance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bookmarkStart w:id="1" w:name="OLE_LINK3" w:colFirst="2" w:colLast="15"/>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 EE开发</w:t>
            </w:r>
          </w:p>
        </w:tc>
        <w:tc>
          <w:tcPr>
            <w:tcW w:w="1989" w:type="dxa"/>
            <w:vAlign w:val="center"/>
          </w:tcPr>
          <w:p>
            <w:pPr>
              <w:jc w:val="center"/>
              <w:rPr>
                <w:rFonts w:eastAsia="仿宋"/>
                <w:szCs w:val="21"/>
              </w:rPr>
            </w:pPr>
            <w:r>
              <w:rPr>
                <w:rFonts w:eastAsia="仿宋"/>
                <w:szCs w:val="21"/>
              </w:rPr>
              <w:t>Java EE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大数据与</w:t>
            </w:r>
            <w:r>
              <w:rPr>
                <w:rFonts w:hint="eastAsia" w:eastAsia="仿宋"/>
                <w:szCs w:val="21"/>
              </w:rPr>
              <w:t>云</w:t>
            </w:r>
            <w:r>
              <w:rPr>
                <w:rFonts w:eastAsia="仿宋"/>
                <w:szCs w:val="21"/>
              </w:rPr>
              <w:t>计算</w:t>
            </w:r>
          </w:p>
        </w:tc>
        <w:tc>
          <w:tcPr>
            <w:tcW w:w="1989" w:type="dxa"/>
            <w:vAlign w:val="center"/>
          </w:tcPr>
          <w:p>
            <w:pPr>
              <w:jc w:val="center"/>
              <w:rPr>
                <w:rFonts w:eastAsia="仿宋"/>
                <w:szCs w:val="21"/>
              </w:rPr>
            </w:pPr>
            <w:r>
              <w:rPr>
                <w:rFonts w:eastAsia="仿宋"/>
                <w:szCs w:val="21"/>
              </w:rPr>
              <w:t xml:space="preserve">Big Data and </w:t>
            </w:r>
            <w:r>
              <w:fldChar w:fldCharType="begin"/>
            </w:r>
            <w:r>
              <w:instrText xml:space="preserve"> HYPERLINK "http://dict.baidu.com/s?wd=cloud%20computing" </w:instrText>
            </w:r>
            <w:r>
              <w:fldChar w:fldCharType="separate"/>
            </w:r>
            <w:r>
              <w:rPr>
                <w:rFonts w:eastAsia="仿宋"/>
                <w:szCs w:val="21"/>
              </w:rPr>
              <w:t>Cloud Computing</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软件项目管理</w:t>
            </w:r>
          </w:p>
        </w:tc>
        <w:tc>
          <w:tcPr>
            <w:tcW w:w="1989" w:type="dxa"/>
            <w:vAlign w:val="center"/>
          </w:tcPr>
          <w:p>
            <w:pPr>
              <w:jc w:val="center"/>
              <w:rPr>
                <w:rFonts w:eastAsia="仿宋"/>
                <w:szCs w:val="21"/>
              </w:rPr>
            </w:pPr>
            <w:r>
              <w:rPr>
                <w:rFonts w:eastAsia="仿宋"/>
                <w:szCs w:val="21"/>
              </w:rPr>
              <w:t>Software Project Management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tcPr>
          <w:p>
            <w:pPr>
              <w:widowControl/>
              <w:snapToGrid w:val="0"/>
              <w:jc w:val="center"/>
              <w:rPr>
                <w:rFonts w:eastAsia="仿宋"/>
                <w:szCs w:val="21"/>
              </w:rPr>
            </w:pPr>
            <w:r>
              <w:rPr>
                <w:rFonts w:hint="eastAsia" w:eastAsia="仿宋"/>
                <w:szCs w:val="21"/>
              </w:rPr>
              <w:t>移动互联网技术</w:t>
            </w:r>
          </w:p>
        </w:tc>
        <w:tc>
          <w:tcPr>
            <w:tcW w:w="1989" w:type="dxa"/>
            <w:vAlign w:val="center"/>
          </w:tcPr>
          <w:p>
            <w:pPr>
              <w:widowControl/>
              <w:snapToGrid w:val="0"/>
              <w:jc w:val="center"/>
              <w:rPr>
                <w:rFonts w:eastAsia="仿宋"/>
                <w:szCs w:val="21"/>
              </w:rPr>
            </w:pPr>
            <w:r>
              <w:rPr>
                <w:rFonts w:hint="eastAsia" w:eastAsia="仿宋"/>
                <w:szCs w:val="21"/>
              </w:rPr>
              <w:t>Mobile Internet Technology</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6" w:type="dxa"/>
            <w:vAlign w:val="center"/>
          </w:tcPr>
          <w:p>
            <w:pPr>
              <w:widowControl/>
              <w:snapToGrid w:val="0"/>
              <w:jc w:val="center"/>
              <w:rPr>
                <w:rFonts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1989" w:type="dxa"/>
            <w:vAlign w:val="center"/>
          </w:tcPr>
          <w:p>
            <w:pPr>
              <w:jc w:val="center"/>
              <w:rPr>
                <w:rFonts w:eastAsia="仿宋"/>
                <w:szCs w:val="21"/>
              </w:rPr>
            </w:pPr>
            <w:r>
              <w:rPr>
                <w:rFonts w:eastAsia="仿宋"/>
                <w:szCs w:val="21"/>
              </w:rPr>
              <w:t>Business Forum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企业项目实践</w:t>
            </w:r>
          </w:p>
        </w:tc>
        <w:tc>
          <w:tcPr>
            <w:tcW w:w="1989" w:type="dxa"/>
            <w:vAlign w:val="center"/>
          </w:tcPr>
          <w:p>
            <w:pPr>
              <w:jc w:val="center"/>
              <w:rPr>
                <w:rFonts w:eastAsia="仿宋"/>
                <w:szCs w:val="21"/>
              </w:rPr>
            </w:pPr>
            <w:r>
              <w:rPr>
                <w:rFonts w:eastAsia="仿宋"/>
                <w:szCs w:val="21"/>
              </w:rPr>
              <w:t>Enterprise Project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创新创业项目及学科竞赛</w:t>
            </w:r>
          </w:p>
        </w:tc>
        <w:tc>
          <w:tcPr>
            <w:tcW w:w="1989" w:type="dxa"/>
            <w:vAlign w:val="center"/>
          </w:tcPr>
          <w:p>
            <w:pPr>
              <w:jc w:val="center"/>
              <w:rPr>
                <w:rFonts w:eastAsia="仿宋"/>
                <w:szCs w:val="21"/>
              </w:rPr>
            </w:pPr>
            <w:r>
              <w:rPr>
                <w:rFonts w:eastAsia="仿宋"/>
                <w:szCs w:val="21"/>
              </w:rPr>
              <w:t>Innovative Entrepreneurship Programs and Disciplines Competition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r>
              <w:rPr>
                <w:rFonts w:hint="eastAsia" w:eastAsia="仿宋"/>
                <w:szCs w:val="21"/>
              </w:rPr>
              <w:t>开放式</w:t>
            </w:r>
            <w:r>
              <w:rPr>
                <w:rFonts w:eastAsia="仿宋"/>
                <w:szCs w:val="21"/>
              </w:rPr>
              <w:t>)</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bCs/>
                <w:szCs w:val="21"/>
              </w:rPr>
            </w:pPr>
            <w:r>
              <w:rPr>
                <w:rFonts w:ascii="Times New Roman" w:hAnsi="Times New Roman" w:eastAsia="仿宋"/>
                <w:sz w:val="21"/>
                <w:szCs w:val="21"/>
                <w:lang w:bidi="ar"/>
              </w:rPr>
              <w:t>大学人文基础</w:t>
            </w:r>
          </w:p>
        </w:tc>
        <w:tc>
          <w:tcPr>
            <w:tcW w:w="1989" w:type="dxa"/>
            <w:vAlign w:val="center"/>
          </w:tcPr>
          <w:p>
            <w:pPr>
              <w:jc w:val="center"/>
              <w:rPr>
                <w:rFonts w:eastAsia="仿宋"/>
                <w:szCs w:val="21"/>
              </w:rPr>
            </w:pPr>
            <w:r>
              <w:rPr>
                <w:rFonts w:eastAsia="仿宋"/>
                <w:szCs w:val="21"/>
              </w:rPr>
              <w:t>Foundation of university humanity</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管理学基础</w:t>
            </w:r>
          </w:p>
        </w:tc>
        <w:tc>
          <w:tcPr>
            <w:tcW w:w="1989" w:type="dxa"/>
            <w:vAlign w:val="center"/>
          </w:tcPr>
          <w:p>
            <w:pPr>
              <w:jc w:val="center"/>
              <w:rPr>
                <w:rFonts w:eastAsia="仿宋"/>
                <w:szCs w:val="21"/>
              </w:rPr>
            </w:pPr>
            <w:r>
              <w:rPr>
                <w:rFonts w:eastAsia="仿宋"/>
                <w:szCs w:val="21"/>
              </w:rPr>
              <w:t>Foundations of Management</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5" w:type="dxa"/>
            <w:gridSpan w:val="2"/>
            <w:vMerge w:val="continue"/>
          </w:tcPr>
          <w:p>
            <w:pPr>
              <w:jc w:val="center"/>
              <w:rPr>
                <w:rFonts w:eastAsia="仿宋"/>
                <w:szCs w:val="21"/>
              </w:rPr>
            </w:pPr>
          </w:p>
        </w:tc>
        <w:tc>
          <w:tcPr>
            <w:tcW w:w="3406" w:type="dxa"/>
            <w:gridSpan w:val="2"/>
          </w:tcPr>
          <w:p>
            <w:pPr>
              <w:widowControl/>
              <w:jc w:val="center"/>
              <w:textAlignment w:val="center"/>
              <w:rPr>
                <w:rFonts w:eastAsia="仿宋"/>
                <w:szCs w:val="21"/>
              </w:rPr>
            </w:pPr>
            <w:r>
              <w:rPr>
                <w:rFonts w:eastAsia="仿宋"/>
                <w:kern w:val="0"/>
                <w:szCs w:val="21"/>
                <w:lang w:bidi="ar"/>
              </w:rPr>
              <w:t>合计</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70</w:t>
            </w:r>
          </w:p>
        </w:tc>
        <w:tc>
          <w:tcPr>
            <w:tcW w:w="708" w:type="dxa"/>
            <w:vAlign w:val="center"/>
          </w:tcPr>
          <w:p>
            <w:pPr>
              <w:widowControl/>
              <w:jc w:val="right"/>
              <w:textAlignment w:val="center"/>
              <w:rPr>
                <w:rFonts w:eastAsia="仿宋"/>
                <w:sz w:val="20"/>
                <w:szCs w:val="20"/>
                <w:lang w:bidi="ar"/>
              </w:rPr>
            </w:pPr>
            <w:r>
              <w:rPr>
                <w:rFonts w:hint="eastAsia" w:eastAsia="仿宋"/>
                <w:sz w:val="20"/>
                <w:szCs w:val="20"/>
                <w:lang w:bidi="ar"/>
              </w:rPr>
              <w:t>1296</w:t>
            </w:r>
          </w:p>
        </w:tc>
        <w:tc>
          <w:tcPr>
            <w:tcW w:w="709" w:type="dxa"/>
            <w:vAlign w:val="center"/>
          </w:tcPr>
          <w:p>
            <w:pPr>
              <w:widowControl/>
              <w:jc w:val="right"/>
              <w:textAlignment w:val="center"/>
              <w:rPr>
                <w:rFonts w:eastAsia="仿宋"/>
                <w:sz w:val="20"/>
                <w:szCs w:val="20"/>
                <w:lang w:bidi="ar"/>
              </w:rPr>
            </w:pPr>
            <w:r>
              <w:rPr>
                <w:rFonts w:hint="eastAsia" w:eastAsia="仿宋"/>
                <w:sz w:val="20"/>
                <w:szCs w:val="20"/>
                <w:lang w:bidi="ar"/>
              </w:rPr>
              <w:t>822</w:t>
            </w:r>
          </w:p>
        </w:tc>
        <w:tc>
          <w:tcPr>
            <w:tcW w:w="709" w:type="dxa"/>
            <w:vAlign w:val="center"/>
          </w:tcPr>
          <w:p>
            <w:pPr>
              <w:widowControl/>
              <w:jc w:val="right"/>
              <w:textAlignment w:val="center"/>
              <w:rPr>
                <w:rFonts w:eastAsia="仿宋"/>
                <w:sz w:val="20"/>
                <w:szCs w:val="20"/>
                <w:lang w:bidi="ar"/>
              </w:rPr>
            </w:pPr>
            <w:r>
              <w:rPr>
                <w:rFonts w:hint="eastAsia" w:eastAsia="仿宋"/>
                <w:sz w:val="20"/>
                <w:szCs w:val="20"/>
                <w:lang w:bidi="ar"/>
              </w:rPr>
              <w:t>474</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3</w:t>
            </w:r>
          </w:p>
        </w:tc>
        <w:tc>
          <w:tcPr>
            <w:tcW w:w="445" w:type="dxa"/>
            <w:vAlign w:val="center"/>
          </w:tcPr>
          <w:p>
            <w:pPr>
              <w:widowControl/>
              <w:jc w:val="right"/>
              <w:textAlignment w:val="center"/>
              <w:rPr>
                <w:rFonts w:eastAsia="仿宋"/>
                <w:sz w:val="20"/>
                <w:szCs w:val="20"/>
                <w:lang w:bidi="ar"/>
              </w:rPr>
            </w:pPr>
            <w:r>
              <w:rPr>
                <w:rFonts w:hint="eastAsia" w:eastAsia="仿宋"/>
                <w:sz w:val="20"/>
                <w:szCs w:val="20"/>
                <w:lang w:bidi="ar"/>
              </w:rPr>
              <w:t>2</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5</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16</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27</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20</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12</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0</w:t>
            </w:r>
          </w:p>
        </w:tc>
      </w:tr>
    </w:tbl>
    <w:p>
      <w:pPr>
        <w:pStyle w:val="4"/>
        <w:spacing w:line="400" w:lineRule="exact"/>
        <w:rPr>
          <w:rFonts w:ascii="Times New Roman" w:hAnsi="Times New Roman" w:eastAsia="仿宋" w:cs="Times New Roman"/>
        </w:rPr>
      </w:pPr>
      <w:r>
        <w:rPr>
          <w:rFonts w:ascii="Times New Roman" w:hAnsi="Times New Roman" w:eastAsia="仿宋" w:cs="Times New Roman"/>
        </w:rPr>
        <w:t>说明：</w:t>
      </w:r>
    </w:p>
    <w:p>
      <w:pPr>
        <w:pStyle w:val="4"/>
        <w:spacing w:line="400" w:lineRule="exact"/>
        <w:rPr>
          <w:rFonts w:ascii="Times New Roman" w:hAnsi="Times New Roman" w:eastAsia="仿宋" w:cs="Times New Roman"/>
        </w:rPr>
      </w:pPr>
      <w:r>
        <w:rPr>
          <w:rFonts w:ascii="Times New Roman" w:hAnsi="Times New Roman" w:eastAsia="仿宋" w:cs="Times New Roman"/>
        </w:rPr>
        <w:t>（1）专业必修课程总学分为7</w:t>
      </w:r>
      <w:r>
        <w:rPr>
          <w:rFonts w:hint="eastAsia" w:ascii="Times New Roman" w:hAnsi="Times New Roman" w:eastAsia="仿宋" w:cs="Times New Roman"/>
        </w:rPr>
        <w:t>1</w:t>
      </w:r>
      <w:r>
        <w:rPr>
          <w:rFonts w:ascii="Times New Roman" w:hAnsi="Times New Roman" w:eastAsia="仿宋" w:cs="Times New Roman"/>
        </w:rPr>
        <w:t>学分，其中，数学与科学基础课课程包括：数学类、基础科学、学科基础课程，共</w:t>
      </w:r>
      <w:r>
        <w:rPr>
          <w:rFonts w:hint="eastAsia" w:ascii="Times New Roman" w:hAnsi="Times New Roman" w:eastAsia="仿宋" w:cs="Times New Roman"/>
        </w:rPr>
        <w:t>35</w:t>
      </w:r>
      <w:r>
        <w:rPr>
          <w:rFonts w:ascii="Times New Roman" w:hAnsi="Times New Roman" w:eastAsia="仿宋" w:cs="Times New Roman"/>
        </w:rPr>
        <w:t>学分；专业教育类课程共</w:t>
      </w:r>
      <w:r>
        <w:rPr>
          <w:rFonts w:hint="eastAsia" w:ascii="Times New Roman" w:hAnsi="Times New Roman" w:eastAsia="仿宋" w:cs="Times New Roman"/>
        </w:rPr>
        <w:t>36</w:t>
      </w:r>
      <w:r>
        <w:rPr>
          <w:rFonts w:ascii="Times New Roman" w:hAnsi="Times New Roman" w:eastAsia="仿宋" w:cs="Times New Roman"/>
        </w:rPr>
        <w:t>学分。</w:t>
      </w:r>
    </w:p>
    <w:p>
      <w:pPr>
        <w:pStyle w:val="4"/>
        <w:spacing w:line="400" w:lineRule="exact"/>
        <w:rPr>
          <w:rFonts w:ascii="Times New Roman" w:hAnsi="Times New Roman" w:eastAsia="仿宋" w:cs="Times New Roman"/>
          <w:sz w:val="24"/>
          <w:szCs w:val="24"/>
        </w:rPr>
      </w:pPr>
      <w:r>
        <w:rPr>
          <w:rFonts w:ascii="Times New Roman" w:hAnsi="Times New Roman" w:eastAsia="仿宋" w:cs="Times New Roman"/>
        </w:rPr>
        <w:t>（2）专业选修课共需要修读</w:t>
      </w:r>
      <w:r>
        <w:rPr>
          <w:rFonts w:hint="eastAsia" w:ascii="Times New Roman" w:hAnsi="Times New Roman" w:eastAsia="仿宋" w:cs="Times New Roman"/>
        </w:rPr>
        <w:t>2</w:t>
      </w:r>
      <w:r>
        <w:rPr>
          <w:rFonts w:ascii="Times New Roman" w:hAnsi="Times New Roman" w:eastAsia="仿宋" w:cs="Times New Roman"/>
        </w:rPr>
        <w:t>1学分，其中《大学人文基础》、《管理学基础》为指定选修课，必须修读；《创新创业项目及学科竞赛》为学生参加学科竞赛、大学生创新创业训练项目、教师科研项目等认定学分；《企业项目实践》为企业在校内举办的课程实训。</w:t>
      </w:r>
    </w:p>
    <w:p>
      <w:pPr>
        <w:pStyle w:val="4"/>
        <w:spacing w:line="400" w:lineRule="exact"/>
        <w:rPr>
          <w:rFonts w:ascii="Times New Roman" w:hAnsi="Times New Roman" w:eastAsia="仿宋" w:cs="Times New Roman"/>
        </w:rPr>
      </w:pPr>
      <w:r>
        <w:rPr>
          <w:rFonts w:ascii="Times New Roman" w:hAnsi="Times New Roman" w:eastAsia="仿宋" w:cs="Times New Roman"/>
        </w:rPr>
        <w:t>（3）实习为期3周，在第7学期开展，其中1周集中，其余2周学生自主安排。毕业设计为期12周，在第7学期开展。</w:t>
      </w:r>
    </w:p>
    <w:p>
      <w:pPr>
        <w:widowControl/>
        <w:jc w:val="left"/>
        <w:rPr>
          <w:rFonts w:eastAsia="仿宋"/>
          <w:bCs/>
          <w:sz w:val="24"/>
          <w:szCs w:val="28"/>
        </w:rPr>
      </w:pPr>
    </w:p>
    <w:p>
      <w:pPr>
        <w:pStyle w:val="4"/>
        <w:tabs>
          <w:tab w:val="left" w:pos="9000"/>
        </w:tabs>
        <w:spacing w:line="360" w:lineRule="auto"/>
        <w:rPr>
          <w:rFonts w:ascii="Times New Roman" w:hAnsi="Times New Roman" w:eastAsia="仿宋" w:cs="Times New Roman"/>
          <w:sz w:val="24"/>
          <w:szCs w:val="28"/>
        </w:rPr>
        <w:sectPr>
          <w:pgSz w:w="11906" w:h="16838"/>
          <w:pgMar w:top="720" w:right="720" w:bottom="720" w:left="720" w:header="851" w:footer="992" w:gutter="0"/>
          <w:cols w:space="720" w:num="1"/>
          <w:docGrid w:type="lines" w:linePitch="312" w:charSpace="0"/>
        </w:sectPr>
      </w:pPr>
    </w:p>
    <w:p>
      <w:pPr>
        <w:pStyle w:val="2"/>
        <w:spacing w:before="0" w:after="0" w:line="240" w:lineRule="auto"/>
        <w:rPr>
          <w:rFonts w:eastAsia="仿宋"/>
          <w:sz w:val="24"/>
          <w:szCs w:val="24"/>
        </w:rPr>
      </w:pPr>
      <w:r>
        <w:rPr>
          <w:rFonts w:eastAsia="仿宋"/>
          <w:sz w:val="24"/>
          <w:szCs w:val="24"/>
        </w:rPr>
        <w:t>附表四</w:t>
      </w:r>
    </w:p>
    <w:p>
      <w:pPr>
        <w:pStyle w:val="4"/>
        <w:spacing w:line="400" w:lineRule="exact"/>
        <w:jc w:val="center"/>
        <w:rPr>
          <w:rFonts w:ascii="Times New Roman" w:hAnsi="Times New Roman" w:eastAsia="仿宋" w:cs="Times New Roman"/>
          <w:b/>
          <w:bCs w:val="0"/>
          <w:sz w:val="32"/>
          <w:szCs w:val="32"/>
        </w:rPr>
      </w:pPr>
    </w:p>
    <w:p>
      <w:pPr>
        <w:pStyle w:val="4"/>
        <w:spacing w:line="400" w:lineRule="exact"/>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专业各学期学分分配表</w:t>
      </w:r>
    </w:p>
    <w:tbl>
      <w:tblPr>
        <w:tblStyle w:val="10"/>
        <w:tblW w:w="10505" w:type="dxa"/>
        <w:tblInd w:w="0" w:type="dxa"/>
        <w:tblLayout w:type="fixed"/>
        <w:tblCellMar>
          <w:top w:w="15" w:type="dxa"/>
          <w:left w:w="15" w:type="dxa"/>
          <w:bottom w:w="15" w:type="dxa"/>
          <w:right w:w="15" w:type="dxa"/>
        </w:tblCellMar>
      </w:tblPr>
      <w:tblGrid>
        <w:gridCol w:w="1129"/>
        <w:gridCol w:w="1560"/>
        <w:gridCol w:w="728"/>
        <w:gridCol w:w="851"/>
        <w:gridCol w:w="850"/>
        <w:gridCol w:w="851"/>
        <w:gridCol w:w="850"/>
        <w:gridCol w:w="851"/>
        <w:gridCol w:w="709"/>
        <w:gridCol w:w="708"/>
        <w:gridCol w:w="709"/>
        <w:gridCol w:w="709"/>
      </w:tblGrid>
      <w:tr>
        <w:tblPrEx>
          <w:tblCellMar>
            <w:top w:w="15" w:type="dxa"/>
            <w:left w:w="15" w:type="dxa"/>
            <w:bottom w:w="15" w:type="dxa"/>
            <w:right w:w="15" w:type="dxa"/>
          </w:tblCellMar>
        </w:tblPrEx>
        <w:trPr>
          <w:trHeight w:val="300" w:hRule="atLeast"/>
        </w:trPr>
        <w:tc>
          <w:tcPr>
            <w:tcW w:w="268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bookmarkStart w:id="2" w:name="OLE_LINK5"/>
            <w:r>
              <w:rPr>
                <w:rFonts w:eastAsia="仿宋"/>
                <w:b/>
                <w:kern w:val="0"/>
                <w:szCs w:val="21"/>
                <w:lang w:bidi="ar"/>
              </w:rPr>
              <w:t>课程性质</w:t>
            </w:r>
          </w:p>
        </w:tc>
        <w:tc>
          <w:tcPr>
            <w:tcW w:w="72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总学分</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总学时</w:t>
            </w:r>
          </w:p>
        </w:tc>
        <w:tc>
          <w:tcPr>
            <w:tcW w:w="6237"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学分与学期分配</w:t>
            </w:r>
          </w:p>
        </w:tc>
      </w:tr>
      <w:tr>
        <w:tblPrEx>
          <w:tblCellMar>
            <w:top w:w="15" w:type="dxa"/>
            <w:left w:w="15" w:type="dxa"/>
            <w:bottom w:w="15" w:type="dxa"/>
            <w:right w:w="15" w:type="dxa"/>
          </w:tblCellMar>
        </w:tblPrEx>
        <w:trPr>
          <w:trHeight w:val="285" w:hRule="atLeast"/>
        </w:trPr>
        <w:tc>
          <w:tcPr>
            <w:tcW w:w="268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72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b/>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一</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二</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三</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四</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六</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七</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b/>
                <w:szCs w:val="21"/>
              </w:rPr>
            </w:pPr>
            <w:r>
              <w:rPr>
                <w:rFonts w:eastAsia="仿宋"/>
                <w:b/>
                <w:kern w:val="0"/>
                <w:szCs w:val="21"/>
                <w:lang w:bidi="ar"/>
              </w:rPr>
              <w:t>八</w:t>
            </w:r>
          </w:p>
        </w:tc>
      </w:tr>
      <w:tr>
        <w:tblPrEx>
          <w:tblCellMar>
            <w:top w:w="15" w:type="dxa"/>
            <w:left w:w="15" w:type="dxa"/>
            <w:bottom w:w="15" w:type="dxa"/>
            <w:right w:w="15" w:type="dxa"/>
          </w:tblCellMar>
        </w:tblPrEx>
        <w:trPr>
          <w:trHeight w:val="330" w:hRule="atLeast"/>
        </w:trPr>
        <w:tc>
          <w:tcPr>
            <w:tcW w:w="1129" w:type="dxa"/>
            <w:tcBorders>
              <w:top w:val="single" w:color="auto" w:sz="4" w:space="0"/>
              <w:left w:val="single" w:color="000000" w:sz="4" w:space="0"/>
              <w:bottom w:val="single" w:color="auto" w:sz="4" w:space="0"/>
              <w:right w:val="single" w:color="000000" w:sz="4" w:space="0"/>
            </w:tcBorders>
            <w:vAlign w:val="center"/>
          </w:tcPr>
          <w:p>
            <w:pPr>
              <w:jc w:val="center"/>
              <w:textAlignment w:val="center"/>
              <w:rPr>
                <w:rFonts w:eastAsia="仿宋"/>
                <w:szCs w:val="21"/>
              </w:rPr>
            </w:pPr>
            <w:bookmarkStart w:id="3" w:name="_Hlk528693862"/>
            <w:r>
              <w:rPr>
                <w:rFonts w:eastAsia="仿宋"/>
                <w:kern w:val="0"/>
                <w:szCs w:val="21"/>
                <w:lang w:bidi="ar"/>
              </w:rPr>
              <w:t>公共教育课</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必修课</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sz w:val="22"/>
                <w:szCs w:val="22"/>
              </w:rPr>
            </w:pPr>
            <w:r>
              <w:rPr>
                <w:rFonts w:hint="eastAsia" w:ascii="仿宋" w:hAnsi="仿宋" w:eastAsia="仿宋"/>
                <w:sz w:val="22"/>
                <w:szCs w:val="22"/>
              </w:rPr>
              <w:t>40</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sz w:val="22"/>
                <w:szCs w:val="22"/>
              </w:rPr>
            </w:pPr>
            <w:r>
              <w:rPr>
                <w:rFonts w:hint="eastAsia" w:ascii="仿宋" w:hAnsi="仿宋" w:eastAsia="仿宋"/>
                <w:sz w:val="22"/>
                <w:szCs w:val="22"/>
                <w:highlight w:val="yellow"/>
              </w:rPr>
              <w:t>840</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7</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8</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10</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pBdr>
                <w:top w:val="none" w:color="auto" w:sz="0" w:space="1"/>
                <w:left w:val="none" w:color="auto" w:sz="0" w:space="4"/>
                <w:right w:val="none" w:color="auto" w:sz="0" w:space="4"/>
              </w:pBdr>
              <w:snapToGrid w:val="0"/>
              <w:jc w:val="center"/>
              <w:rPr>
                <w:rFonts w:ascii="仿宋" w:hAnsi="仿宋" w:eastAsia="仿宋"/>
                <w:sz w:val="22"/>
                <w:szCs w:val="22"/>
              </w:rPr>
            </w:pPr>
            <w:r>
              <w:rPr>
                <w:rFonts w:hint="eastAsia" w:ascii="仿宋" w:hAnsi="仿宋" w:eastAsia="仿宋"/>
                <w:sz w:val="22"/>
                <w:szCs w:val="22"/>
              </w:rPr>
              <w:t>0</w:t>
            </w:r>
          </w:p>
        </w:tc>
      </w:tr>
      <w:tr>
        <w:tblPrEx>
          <w:tblCellMar>
            <w:top w:w="15" w:type="dxa"/>
            <w:left w:w="15" w:type="dxa"/>
            <w:bottom w:w="15" w:type="dxa"/>
            <w:right w:w="15" w:type="dxa"/>
          </w:tblCellMar>
        </w:tblPrEx>
        <w:trPr>
          <w:trHeight w:val="300" w:hRule="atLeast"/>
        </w:trPr>
        <w:tc>
          <w:tcPr>
            <w:tcW w:w="1129" w:type="dxa"/>
            <w:vMerge w:val="restart"/>
            <w:tcBorders>
              <w:top w:val="single" w:color="auto" w:sz="4" w:space="0"/>
              <w:left w:val="single" w:color="000000" w:sz="4" w:space="0"/>
              <w:right w:val="single" w:color="000000" w:sz="4" w:space="0"/>
            </w:tcBorders>
            <w:vAlign w:val="center"/>
          </w:tcPr>
          <w:p>
            <w:pPr>
              <w:jc w:val="center"/>
              <w:textAlignment w:val="center"/>
              <w:rPr>
                <w:rFonts w:eastAsia="仿宋"/>
                <w:szCs w:val="21"/>
              </w:rPr>
            </w:pPr>
            <w:r>
              <w:rPr>
                <w:rFonts w:eastAsia="仿宋"/>
                <w:kern w:val="0"/>
                <w:szCs w:val="21"/>
                <w:lang w:bidi="ar"/>
              </w:rPr>
              <w:t>通识与成长教育课</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通识选修课</w:t>
            </w:r>
          </w:p>
        </w:tc>
        <w:tc>
          <w:tcPr>
            <w:tcW w:w="728" w:type="dxa"/>
            <w:tcBorders>
              <w:top w:val="single" w:color="000000" w:sz="4" w:space="0"/>
              <w:left w:val="single" w:color="000000" w:sz="4" w:space="0"/>
              <w:bottom w:val="single" w:color="000000" w:sz="4" w:space="0"/>
              <w:right w:val="single" w:color="000000" w:sz="4" w:space="0"/>
            </w:tcBorders>
            <w:vAlign w:val="center"/>
          </w:tcPr>
          <w:p>
            <w:pPr>
              <w:jc w:val="center"/>
              <w:rPr>
                <w:szCs w:val="21"/>
                <w:highlight w:val="yellow"/>
              </w:rPr>
            </w:pPr>
            <w:r>
              <w:rPr>
                <w:szCs w:val="21"/>
                <w:highlight w:val="yellow"/>
              </w:rPr>
              <w:t>358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szCs w:val="21"/>
                <w:highlight w:val="yellow"/>
              </w:rPr>
            </w:pPr>
            <w:r>
              <w:rPr>
                <w:szCs w:val="21"/>
                <w:highlight w:val="yellow"/>
              </w:rPr>
              <w:t>6444</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18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61</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86</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47</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59</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37</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34</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szCs w:val="22"/>
              </w:rPr>
            </w:pPr>
            <w:r>
              <w:rPr>
                <w:rFonts w:hint="eastAsia"/>
                <w:sz w:val="22"/>
                <w:szCs w:val="22"/>
              </w:rPr>
              <w:t>0</w:t>
            </w:r>
          </w:p>
        </w:tc>
      </w:tr>
      <w:tr>
        <w:tblPrEx>
          <w:tblCellMar>
            <w:top w:w="15" w:type="dxa"/>
            <w:left w:w="15" w:type="dxa"/>
            <w:bottom w:w="15" w:type="dxa"/>
            <w:right w:w="15" w:type="dxa"/>
          </w:tblCellMar>
        </w:tblPrEx>
        <w:trPr>
          <w:trHeight w:val="300" w:hRule="atLeast"/>
        </w:trPr>
        <w:tc>
          <w:tcPr>
            <w:tcW w:w="1129" w:type="dxa"/>
            <w:vMerge w:val="continue"/>
            <w:tcBorders>
              <w:left w:val="single" w:color="000000" w:sz="4" w:space="0"/>
              <w:bottom w:val="single" w:color="000000" w:sz="4" w:space="0"/>
              <w:right w:val="single" w:color="000000" w:sz="4" w:space="0"/>
            </w:tcBorders>
            <w:vAlign w:val="center"/>
          </w:tcPr>
          <w:p>
            <w:pPr>
              <w:jc w:val="center"/>
              <w:rPr>
                <w:rFonts w:eastAsia="仿宋"/>
                <w:szCs w:val="21"/>
              </w:rPr>
            </w:pP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kern w:val="0"/>
                <w:szCs w:val="21"/>
                <w:lang w:bidi="ar"/>
              </w:rPr>
            </w:pPr>
            <w:r>
              <w:rPr>
                <w:rFonts w:eastAsia="仿宋"/>
                <w:kern w:val="0"/>
                <w:szCs w:val="21"/>
                <w:lang w:bidi="ar"/>
              </w:rPr>
              <w:t>成长教育必修</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sz w:val="22"/>
                <w:szCs w:val="22"/>
              </w:rPr>
            </w:pPr>
            <w:r>
              <w:rPr>
                <w:rFonts w:hint="eastAsia" w:ascii="仿宋" w:hAnsi="仿宋" w:eastAsia="仿宋"/>
                <w:sz w:val="22"/>
                <w:szCs w:val="22"/>
              </w:rPr>
              <w:t>9</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sz w:val="22"/>
                <w:szCs w:val="22"/>
              </w:rPr>
            </w:pPr>
            <w:r>
              <w:rPr>
                <w:rFonts w:hint="eastAsia" w:ascii="仿宋" w:hAnsi="仿宋" w:eastAsia="仿宋"/>
                <w:sz w:val="22"/>
                <w:szCs w:val="22"/>
              </w:rPr>
              <w:t>174</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sz w:val="22"/>
                <w:szCs w:val="22"/>
              </w:rPr>
            </w:pPr>
            <w:r>
              <w:rPr>
                <w:rFonts w:hint="eastAsia" w:ascii="仿宋" w:hAnsi="仿宋" w:eastAsia="仿宋"/>
                <w:sz w:val="22"/>
                <w:szCs w:val="22"/>
              </w:rPr>
              <w:t>4</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sz w:val="22"/>
                <w:szCs w:val="22"/>
              </w:rPr>
            </w:pPr>
            <w:r>
              <w:rPr>
                <w:rFonts w:hint="eastAsia" w:ascii="仿宋" w:hAnsi="仿宋" w:eastAsia="仿宋"/>
                <w:sz w:val="22"/>
                <w:szCs w:val="22"/>
              </w:rPr>
              <w:t>0</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sz w:val="22"/>
                <w:szCs w:val="22"/>
              </w:rPr>
            </w:pPr>
            <w:r>
              <w:rPr>
                <w:rFonts w:hint="eastAsia" w:ascii="仿宋" w:hAnsi="仿宋" w:eastAsia="仿宋"/>
                <w:sz w:val="22"/>
                <w:szCs w:val="22"/>
              </w:rPr>
              <w:t>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sz w:val="22"/>
                <w:szCs w:val="22"/>
              </w:rPr>
            </w:pPr>
            <w:r>
              <w:rPr>
                <w:rFonts w:hint="eastAsia" w:ascii="仿宋" w:hAnsi="仿宋"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sz w:val="22"/>
                <w:szCs w:val="22"/>
              </w:rPr>
            </w:pPr>
            <w:r>
              <w:rPr>
                <w:rFonts w:hint="eastAsia" w:ascii="仿宋" w:hAnsi="仿宋" w:eastAsia="仿宋"/>
                <w:sz w:val="22"/>
                <w:szCs w:val="22"/>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sz w:val="22"/>
                <w:szCs w:val="22"/>
              </w:rPr>
            </w:pPr>
            <w:r>
              <w:rPr>
                <w:rFonts w:hint="eastAsia" w:ascii="仿宋" w:hAnsi="仿宋" w:eastAsia="仿宋"/>
                <w:sz w:val="22"/>
                <w:szCs w:val="22"/>
              </w:rPr>
              <w:t>3</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sz w:val="22"/>
                <w:szCs w:val="22"/>
              </w:rPr>
            </w:pPr>
            <w:r>
              <w:rPr>
                <w:rFonts w:hint="eastAsia" w:ascii="仿宋" w:hAnsi="仿宋" w:eastAsia="仿宋"/>
                <w:sz w:val="22"/>
                <w:szCs w:val="22"/>
              </w:rPr>
              <w:t>1</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ascii="仿宋" w:hAnsi="仿宋" w:eastAsia="仿宋"/>
                <w:sz w:val="22"/>
                <w:szCs w:val="22"/>
              </w:rPr>
            </w:pPr>
            <w:r>
              <w:rPr>
                <w:rFonts w:hint="eastAsia" w:ascii="仿宋" w:hAnsi="仿宋" w:eastAsia="仿宋"/>
                <w:sz w:val="22"/>
                <w:szCs w:val="22"/>
              </w:rPr>
              <w:t>0</w:t>
            </w:r>
          </w:p>
        </w:tc>
      </w:tr>
      <w:bookmarkEnd w:id="3"/>
      <w:tr>
        <w:tblPrEx>
          <w:tblCellMar>
            <w:top w:w="15" w:type="dxa"/>
            <w:left w:w="15" w:type="dxa"/>
            <w:bottom w:w="15" w:type="dxa"/>
            <w:right w:w="15" w:type="dxa"/>
          </w:tblCellMar>
        </w:tblPrEx>
        <w:trPr>
          <w:trHeight w:val="330" w:hRule="atLeast"/>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bookmarkStart w:id="4" w:name="OLE_LINK6" w:colFirst="3" w:colLast="3"/>
            <w:r>
              <w:rPr>
                <w:rFonts w:eastAsia="仿宋"/>
                <w:kern w:val="0"/>
                <w:szCs w:val="21"/>
                <w:lang w:bidi="ar"/>
              </w:rPr>
              <w:t>专业必修</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数学与科学基础课</w:t>
            </w:r>
          </w:p>
        </w:tc>
        <w:tc>
          <w:tcPr>
            <w:tcW w:w="728" w:type="dxa"/>
            <w:tcBorders>
              <w:top w:val="single" w:color="000000" w:sz="4" w:space="0"/>
              <w:left w:val="single" w:color="000000" w:sz="4" w:space="0"/>
              <w:bottom w:val="single" w:color="000000" w:sz="4" w:space="0"/>
              <w:right w:val="single" w:color="000000" w:sz="4" w:space="0"/>
            </w:tcBorders>
          </w:tcPr>
          <w:p>
            <w:pPr>
              <w:widowControl/>
              <w:jc w:val="center"/>
              <w:rPr>
                <w:rFonts w:eastAsia="仿宋"/>
                <w:sz w:val="22"/>
                <w:szCs w:val="22"/>
              </w:rPr>
            </w:pPr>
            <w:r>
              <w:rPr>
                <w:rFonts w:hint="eastAsia" w:eastAsia="仿宋"/>
                <w:sz w:val="22"/>
                <w:szCs w:val="22"/>
              </w:rPr>
              <w:t>34</w:t>
            </w:r>
          </w:p>
        </w:tc>
        <w:tc>
          <w:tcPr>
            <w:tcW w:w="851" w:type="dxa"/>
            <w:tcBorders>
              <w:top w:val="single" w:color="000000" w:sz="4" w:space="0"/>
              <w:left w:val="single" w:color="000000" w:sz="4" w:space="0"/>
              <w:bottom w:val="single" w:color="000000" w:sz="4" w:space="0"/>
              <w:right w:val="single" w:color="000000" w:sz="4" w:space="0"/>
            </w:tcBorders>
          </w:tcPr>
          <w:p>
            <w:pPr>
              <w:widowControl/>
              <w:jc w:val="center"/>
              <w:rPr>
                <w:rFonts w:eastAsia="仿宋"/>
                <w:sz w:val="22"/>
                <w:szCs w:val="22"/>
              </w:rPr>
            </w:pPr>
            <w:r>
              <w:rPr>
                <w:rFonts w:hint="eastAsia" w:ascii="宋体" w:hAnsi="宋体" w:cs="宋体"/>
                <w:kern w:val="0"/>
                <w:sz w:val="22"/>
                <w:szCs w:val="22"/>
                <w:lang w:bidi="ar"/>
              </w:rPr>
              <w:t>618</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11</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12</w:t>
            </w:r>
          </w:p>
        </w:tc>
        <w:tc>
          <w:tcPr>
            <w:tcW w:w="8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5</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6</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0</w:t>
            </w:r>
          </w:p>
        </w:tc>
        <w:tc>
          <w:tcPr>
            <w:tcW w:w="708"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0</w:t>
            </w:r>
          </w:p>
        </w:tc>
      </w:tr>
      <w:tr>
        <w:tblPrEx>
          <w:tblCellMar>
            <w:top w:w="15" w:type="dxa"/>
            <w:left w:w="15" w:type="dxa"/>
            <w:bottom w:w="15" w:type="dxa"/>
            <w:right w:w="15" w:type="dxa"/>
          </w:tblCellMar>
        </w:tblPrEx>
        <w:trPr>
          <w:trHeight w:val="300" w:hRule="atLeast"/>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
                <w:szCs w:val="21"/>
              </w:rPr>
            </w:pP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专业核心课</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46</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szCs w:val="22"/>
              </w:rPr>
            </w:pPr>
            <w:r>
              <w:rPr>
                <w:rFonts w:hint="eastAsia" w:eastAsia="仿宋"/>
                <w:sz w:val="18"/>
                <w:szCs w:val="18"/>
              </w:rPr>
              <w:t>726</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12</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10</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0</w:t>
            </w:r>
          </w:p>
        </w:tc>
      </w:tr>
      <w:bookmarkEnd w:id="4"/>
      <w:tr>
        <w:tblPrEx>
          <w:tblCellMar>
            <w:top w:w="15" w:type="dxa"/>
            <w:left w:w="15" w:type="dxa"/>
            <w:bottom w:w="15" w:type="dxa"/>
            <w:right w:w="15" w:type="dxa"/>
          </w:tblCellMar>
        </w:tblPrEx>
        <w:trPr>
          <w:trHeight w:val="510" w:hRule="atLeast"/>
        </w:trPr>
        <w:tc>
          <w:tcPr>
            <w:tcW w:w="11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多元化专业选修课</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szCs w:val="21"/>
              </w:rPr>
              <w:t>专业选修</w:t>
            </w:r>
          </w:p>
        </w:tc>
        <w:tc>
          <w:tcPr>
            <w:tcW w:w="7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eastAsia="仿宋"/>
                <w:sz w:val="22"/>
                <w:szCs w:val="22"/>
              </w:rPr>
            </w:pPr>
            <w:r>
              <w:rPr>
                <w:rFonts w:hint="eastAsia" w:eastAsia="仿宋"/>
                <w:sz w:val="22"/>
                <w:szCs w:val="22"/>
              </w:rPr>
              <w:t>70</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eastAsia="仿宋"/>
                <w:sz w:val="22"/>
                <w:szCs w:val="22"/>
              </w:rPr>
            </w:pPr>
            <w:r>
              <w:rPr>
                <w:rFonts w:hint="eastAsia" w:eastAsia="仿宋"/>
                <w:sz w:val="22"/>
                <w:szCs w:val="22"/>
              </w:rPr>
              <w:t>1296</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eastAsia="仿宋"/>
                <w:sz w:val="22"/>
                <w:szCs w:val="22"/>
              </w:rPr>
            </w:pPr>
            <w:r>
              <w:rPr>
                <w:rFonts w:hint="eastAsia" w:eastAsia="仿宋"/>
                <w:sz w:val="22"/>
                <w:szCs w:val="22"/>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5</w:t>
            </w:r>
          </w:p>
        </w:tc>
        <w:tc>
          <w:tcPr>
            <w:tcW w:w="85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15</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25</w:t>
            </w:r>
          </w:p>
        </w:tc>
        <w:tc>
          <w:tcPr>
            <w:tcW w:w="708"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hint="eastAsia" w:eastAsia="仿宋"/>
                <w:sz w:val="22"/>
                <w:szCs w:val="22"/>
              </w:rPr>
              <w:t>20</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2</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eastAsia="仿宋"/>
                <w:sz w:val="22"/>
                <w:szCs w:val="22"/>
              </w:rPr>
            </w:pPr>
            <w:r>
              <w:rPr>
                <w:rFonts w:eastAsia="仿宋"/>
                <w:sz w:val="22"/>
                <w:szCs w:val="22"/>
              </w:rPr>
              <w:t>0</w:t>
            </w:r>
          </w:p>
        </w:tc>
      </w:tr>
      <w:tr>
        <w:tblPrEx>
          <w:tblCellMar>
            <w:top w:w="15" w:type="dxa"/>
            <w:left w:w="15" w:type="dxa"/>
            <w:bottom w:w="15" w:type="dxa"/>
            <w:right w:w="15" w:type="dxa"/>
          </w:tblCellMar>
        </w:tblPrEx>
        <w:trPr>
          <w:trHeight w:val="330" w:hRule="atLeast"/>
        </w:trPr>
        <w:tc>
          <w:tcPr>
            <w:tcW w:w="268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szCs w:val="21"/>
              </w:rPr>
            </w:pPr>
            <w:r>
              <w:rPr>
                <w:rFonts w:eastAsia="仿宋"/>
                <w:kern w:val="0"/>
                <w:szCs w:val="21"/>
                <w:lang w:bidi="ar"/>
              </w:rPr>
              <w:t>总计</w:t>
            </w:r>
          </w:p>
        </w:tc>
        <w:tc>
          <w:tcPr>
            <w:tcW w:w="728"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宋体"/>
                <w:sz w:val="22"/>
                <w:szCs w:val="22"/>
                <w:highlight w:val="yellow"/>
              </w:rPr>
            </w:pPr>
            <w:r>
              <w:rPr>
                <w:rFonts w:hint="eastAsia"/>
                <w:sz w:val="22"/>
                <w:szCs w:val="22"/>
                <w:highlight w:val="yellow"/>
              </w:rPr>
              <w:t>557</w:t>
            </w:r>
          </w:p>
        </w:tc>
        <w:tc>
          <w:tcPr>
            <w:tcW w:w="85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宋体"/>
                <w:sz w:val="22"/>
                <w:szCs w:val="22"/>
                <w:highlight w:val="yellow"/>
              </w:rPr>
            </w:pPr>
            <w:r>
              <w:rPr>
                <w:rFonts w:hint="eastAsia"/>
                <w:sz w:val="22"/>
                <w:szCs w:val="22"/>
                <w:highlight w:val="yellow"/>
              </w:rPr>
              <w:t>10098</w:t>
            </w:r>
          </w:p>
        </w:tc>
        <w:tc>
          <w:tcPr>
            <w:tcW w:w="85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宋体"/>
                <w:sz w:val="22"/>
                <w:szCs w:val="22"/>
              </w:rPr>
            </w:pPr>
            <w:r>
              <w:rPr>
                <w:rFonts w:hint="eastAsia"/>
                <w:sz w:val="22"/>
                <w:szCs w:val="22"/>
              </w:rPr>
              <w:t>42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91</w:t>
            </w: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116</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88</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96</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64</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37</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0</w:t>
            </w:r>
          </w:p>
        </w:tc>
      </w:tr>
      <w:tr>
        <w:tblPrEx>
          <w:tblCellMar>
            <w:top w:w="15" w:type="dxa"/>
            <w:left w:w="15" w:type="dxa"/>
            <w:bottom w:w="15" w:type="dxa"/>
            <w:right w:w="15" w:type="dxa"/>
          </w:tblCellMar>
        </w:tblPrEx>
        <w:trPr>
          <w:trHeight w:val="330" w:hRule="atLeast"/>
        </w:trPr>
        <w:tc>
          <w:tcPr>
            <w:tcW w:w="268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
                <w:kern w:val="0"/>
                <w:szCs w:val="21"/>
                <w:lang w:bidi="ar"/>
              </w:rPr>
            </w:pPr>
            <w:r>
              <w:rPr>
                <w:rFonts w:eastAsia="仿宋"/>
                <w:b/>
                <w:bCs/>
                <w:kern w:val="0"/>
                <w:szCs w:val="21"/>
                <w:lang w:bidi="ar"/>
              </w:rPr>
              <w:t>特别说明</w:t>
            </w:r>
          </w:p>
        </w:tc>
        <w:tc>
          <w:tcPr>
            <w:tcW w:w="7816" w:type="dxa"/>
            <w:gridSpan w:val="10"/>
            <w:tcBorders>
              <w:top w:val="single" w:color="000000" w:sz="4" w:space="0"/>
              <w:left w:val="single" w:color="000000" w:sz="4" w:space="0"/>
              <w:bottom w:val="single" w:color="000000" w:sz="4" w:space="0"/>
              <w:right w:val="single" w:color="000000" w:sz="4" w:space="0"/>
            </w:tcBorders>
            <w:vAlign w:val="center"/>
          </w:tcPr>
          <w:p>
            <w:pPr>
              <w:tabs>
                <w:tab w:val="left" w:pos="2225"/>
              </w:tabs>
              <w:jc w:val="center"/>
              <w:rPr>
                <w:rFonts w:eastAsia="仿宋"/>
                <w:szCs w:val="21"/>
              </w:rPr>
            </w:pPr>
            <w:r>
              <w:rPr>
                <w:rFonts w:hint="eastAsia" w:eastAsia="仿宋"/>
                <w:szCs w:val="21"/>
              </w:rPr>
              <w:t>智能</w:t>
            </w:r>
            <w:r>
              <w:rPr>
                <w:rFonts w:eastAsia="仿宋"/>
                <w:szCs w:val="21"/>
              </w:rPr>
              <w:t>科学与技术专业实习学期为第（7）学期，除</w:t>
            </w:r>
            <w:r>
              <w:rPr>
                <w:rFonts w:eastAsia="仿宋"/>
              </w:rPr>
              <w:t>实习学期和第八学期外，第一学期修读的各类课程总学分不高于22学分，其他学期不高于27学分。</w:t>
            </w:r>
          </w:p>
        </w:tc>
      </w:tr>
      <w:bookmarkEnd w:id="2"/>
    </w:tbl>
    <w:p>
      <w:pPr>
        <w:pStyle w:val="2"/>
        <w:spacing w:before="0" w:after="0" w:line="240" w:lineRule="auto"/>
        <w:rPr>
          <w:rFonts w:eastAsia="仿宋"/>
          <w:sz w:val="24"/>
          <w:szCs w:val="28"/>
        </w:rPr>
      </w:pPr>
      <w:r>
        <w:rPr>
          <w:rFonts w:eastAsia="仿宋"/>
          <w:sz w:val="24"/>
          <w:szCs w:val="28"/>
        </w:rPr>
        <w:br w:type="page"/>
      </w:r>
      <w:r>
        <w:rPr>
          <w:rFonts w:eastAsia="仿宋"/>
          <w:sz w:val="24"/>
          <w:szCs w:val="24"/>
        </w:rPr>
        <w:t>附表五</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理论、实践教学学时占比一览表</w:t>
      </w:r>
    </w:p>
    <w:tbl>
      <w:tblPr>
        <w:tblStyle w:val="10"/>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85"/>
        <w:gridCol w:w="2191"/>
        <w:gridCol w:w="2126"/>
        <w:gridCol w:w="2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Merge w:val="restart"/>
            <w:vAlign w:val="center"/>
          </w:tcPr>
          <w:p>
            <w:pPr>
              <w:widowControl/>
              <w:jc w:val="center"/>
              <w:rPr>
                <w:rFonts w:eastAsia="仿宋"/>
                <w:b/>
                <w:bCs/>
                <w:szCs w:val="21"/>
              </w:rPr>
            </w:pPr>
            <w:r>
              <w:rPr>
                <w:rFonts w:eastAsia="仿宋"/>
                <w:b/>
                <w:bCs/>
                <w:szCs w:val="21"/>
              </w:rPr>
              <w:t>课程性质</w:t>
            </w:r>
          </w:p>
        </w:tc>
        <w:tc>
          <w:tcPr>
            <w:tcW w:w="4317" w:type="dxa"/>
            <w:gridSpan w:val="2"/>
            <w:vAlign w:val="center"/>
          </w:tcPr>
          <w:p>
            <w:pPr>
              <w:widowControl/>
              <w:jc w:val="center"/>
              <w:rPr>
                <w:rFonts w:eastAsia="仿宋"/>
                <w:b/>
                <w:bCs/>
                <w:szCs w:val="21"/>
              </w:rPr>
            </w:pPr>
            <w:r>
              <w:rPr>
                <w:rFonts w:eastAsia="仿宋"/>
                <w:b/>
                <w:bCs/>
                <w:szCs w:val="21"/>
              </w:rPr>
              <w:t>学时数</w:t>
            </w:r>
          </w:p>
        </w:tc>
        <w:tc>
          <w:tcPr>
            <w:tcW w:w="2203" w:type="dxa"/>
            <w:vMerge w:val="restart"/>
            <w:vAlign w:val="center"/>
          </w:tcPr>
          <w:p>
            <w:pPr>
              <w:widowControl/>
              <w:jc w:val="center"/>
              <w:rPr>
                <w:rFonts w:eastAsia="仿宋"/>
                <w:b/>
                <w:bCs/>
                <w:szCs w:val="21"/>
              </w:rPr>
            </w:pPr>
            <w:r>
              <w:rPr>
                <w:rFonts w:eastAsia="仿宋"/>
                <w:b/>
                <w:bCs/>
                <w:szCs w:val="21"/>
              </w:rPr>
              <w:t>占总学时比例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Merge w:val="continue"/>
            <w:vAlign w:val="center"/>
          </w:tcPr>
          <w:p>
            <w:pPr>
              <w:widowControl/>
              <w:jc w:val="center"/>
              <w:rPr>
                <w:rFonts w:eastAsia="仿宋"/>
                <w:bCs/>
                <w:szCs w:val="21"/>
              </w:rPr>
            </w:pPr>
          </w:p>
        </w:tc>
        <w:tc>
          <w:tcPr>
            <w:tcW w:w="2191" w:type="dxa"/>
            <w:vAlign w:val="center"/>
          </w:tcPr>
          <w:p>
            <w:pPr>
              <w:widowControl/>
              <w:jc w:val="center"/>
              <w:rPr>
                <w:rFonts w:eastAsia="仿宋"/>
                <w:b/>
                <w:bCs/>
                <w:szCs w:val="21"/>
              </w:rPr>
            </w:pPr>
            <w:r>
              <w:rPr>
                <w:rFonts w:eastAsia="仿宋"/>
                <w:b/>
                <w:bCs/>
                <w:szCs w:val="21"/>
              </w:rPr>
              <w:t>理论学时</w:t>
            </w:r>
          </w:p>
        </w:tc>
        <w:tc>
          <w:tcPr>
            <w:tcW w:w="2126" w:type="dxa"/>
            <w:vAlign w:val="center"/>
          </w:tcPr>
          <w:p>
            <w:pPr>
              <w:widowControl/>
              <w:jc w:val="center"/>
              <w:rPr>
                <w:rFonts w:eastAsia="仿宋"/>
                <w:b/>
                <w:bCs/>
                <w:szCs w:val="21"/>
              </w:rPr>
            </w:pPr>
            <w:r>
              <w:rPr>
                <w:rFonts w:eastAsia="仿宋"/>
                <w:b/>
                <w:bCs/>
                <w:szCs w:val="21"/>
              </w:rPr>
              <w:t>实践学时</w:t>
            </w:r>
          </w:p>
        </w:tc>
        <w:tc>
          <w:tcPr>
            <w:tcW w:w="2203" w:type="dxa"/>
            <w:vMerge w:val="continue"/>
            <w:vAlign w:val="center"/>
          </w:tcPr>
          <w:p>
            <w:pPr>
              <w:widowControl/>
              <w:jc w:val="center"/>
              <w:rPr>
                <w:rFonts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widowControl/>
              <w:jc w:val="center"/>
              <w:rPr>
                <w:rFonts w:eastAsia="仿宋"/>
                <w:bCs/>
                <w:szCs w:val="21"/>
              </w:rPr>
            </w:pPr>
            <w:bookmarkStart w:id="5" w:name="OLE_LINK7" w:colFirst="2" w:colLast="3"/>
            <w:bookmarkStart w:id="6" w:name="_Hlk528694082"/>
            <w:r>
              <w:rPr>
                <w:rFonts w:eastAsia="仿宋"/>
                <w:bCs/>
                <w:szCs w:val="21"/>
              </w:rPr>
              <w:t>公共教育课</w:t>
            </w:r>
          </w:p>
        </w:tc>
        <w:tc>
          <w:tcPr>
            <w:tcW w:w="1985" w:type="dxa"/>
            <w:vAlign w:val="center"/>
          </w:tcPr>
          <w:p>
            <w:pPr>
              <w:widowControl/>
              <w:jc w:val="center"/>
              <w:rPr>
                <w:rFonts w:eastAsia="仿宋"/>
                <w:bCs/>
                <w:szCs w:val="21"/>
              </w:rPr>
            </w:pPr>
            <w:r>
              <w:rPr>
                <w:rFonts w:eastAsia="仿宋"/>
                <w:bCs/>
                <w:szCs w:val="21"/>
              </w:rPr>
              <w:t>公共必修课</w:t>
            </w:r>
          </w:p>
        </w:tc>
        <w:tc>
          <w:tcPr>
            <w:tcW w:w="2191" w:type="dxa"/>
            <w:vAlign w:val="center"/>
          </w:tcPr>
          <w:p>
            <w:pPr>
              <w:widowControl/>
              <w:jc w:val="center"/>
              <w:rPr>
                <w:rFonts w:ascii="仿宋" w:hAnsi="仿宋" w:eastAsia="仿宋"/>
                <w:kern w:val="0"/>
                <w:sz w:val="22"/>
                <w:szCs w:val="22"/>
              </w:rPr>
            </w:pPr>
            <w:r>
              <w:rPr>
                <w:rFonts w:ascii="仿宋" w:hAnsi="仿宋" w:eastAsia="仿宋"/>
                <w:sz w:val="22"/>
                <w:szCs w:val="22"/>
                <w:highlight w:val="yellow"/>
              </w:rPr>
              <w:t>614</w:t>
            </w:r>
          </w:p>
        </w:tc>
        <w:tc>
          <w:tcPr>
            <w:tcW w:w="2126" w:type="dxa"/>
            <w:vAlign w:val="center"/>
          </w:tcPr>
          <w:p>
            <w:pPr>
              <w:jc w:val="center"/>
              <w:rPr>
                <w:rFonts w:ascii="仿宋" w:hAnsi="仿宋" w:eastAsia="仿宋"/>
                <w:sz w:val="22"/>
                <w:szCs w:val="22"/>
              </w:rPr>
            </w:pPr>
            <w:r>
              <w:rPr>
                <w:rFonts w:ascii="仿宋" w:hAnsi="仿宋" w:eastAsia="仿宋"/>
                <w:sz w:val="22"/>
                <w:szCs w:val="22"/>
                <w:highlight w:val="yellow"/>
              </w:rPr>
              <w:t>226</w:t>
            </w:r>
          </w:p>
        </w:tc>
        <w:tc>
          <w:tcPr>
            <w:tcW w:w="2203" w:type="dxa"/>
            <w:vAlign w:val="bottom"/>
          </w:tcPr>
          <w:p>
            <w:pPr>
              <w:jc w:val="center"/>
              <w:rPr>
                <w:rFonts w:ascii="宋体" w:hAnsi="宋体" w:cs="宋体"/>
                <w:sz w:val="22"/>
                <w:szCs w:val="22"/>
              </w:rPr>
            </w:pPr>
            <w:r>
              <w:rPr>
                <w:rFonts w:hint="eastAsia"/>
                <w:sz w:val="22"/>
                <w:szCs w:val="22"/>
              </w:rPr>
              <w:t>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jc w:val="center"/>
              <w:rPr>
                <w:rFonts w:eastAsia="仿宋"/>
                <w:bCs/>
                <w:szCs w:val="21"/>
              </w:rPr>
            </w:pPr>
          </w:p>
        </w:tc>
        <w:tc>
          <w:tcPr>
            <w:tcW w:w="1985" w:type="dxa"/>
            <w:tcBorders>
              <w:top w:val="single" w:color="auto" w:sz="4" w:space="0"/>
              <w:left w:val="single" w:color="auto" w:sz="4" w:space="0"/>
              <w:right w:val="single" w:color="auto" w:sz="4" w:space="0"/>
            </w:tcBorders>
            <w:vAlign w:val="center"/>
          </w:tcPr>
          <w:p>
            <w:pPr>
              <w:widowControl/>
              <w:jc w:val="center"/>
              <w:rPr>
                <w:rFonts w:eastAsia="仿宋"/>
                <w:bCs/>
                <w:szCs w:val="21"/>
              </w:rPr>
            </w:pPr>
            <w:r>
              <w:rPr>
                <w:rFonts w:eastAsia="仿宋"/>
                <w:bCs/>
                <w:szCs w:val="21"/>
              </w:rPr>
              <w:t>合计</w:t>
            </w:r>
          </w:p>
        </w:tc>
        <w:tc>
          <w:tcPr>
            <w:tcW w:w="2191" w:type="dxa"/>
            <w:vAlign w:val="center"/>
          </w:tcPr>
          <w:p>
            <w:pPr>
              <w:widowControl/>
              <w:jc w:val="center"/>
              <w:rPr>
                <w:rFonts w:ascii="仿宋" w:hAnsi="仿宋" w:eastAsia="仿宋"/>
                <w:kern w:val="0"/>
                <w:sz w:val="22"/>
                <w:szCs w:val="22"/>
                <w:highlight w:val="yellow"/>
              </w:rPr>
            </w:pPr>
            <w:r>
              <w:rPr>
                <w:rFonts w:ascii="仿宋" w:hAnsi="仿宋" w:eastAsia="仿宋"/>
                <w:sz w:val="22"/>
                <w:szCs w:val="22"/>
                <w:highlight w:val="yellow"/>
              </w:rPr>
              <w:t>614</w:t>
            </w:r>
          </w:p>
        </w:tc>
        <w:tc>
          <w:tcPr>
            <w:tcW w:w="2126" w:type="dxa"/>
            <w:vAlign w:val="center"/>
          </w:tcPr>
          <w:p>
            <w:pPr>
              <w:jc w:val="center"/>
              <w:rPr>
                <w:rFonts w:ascii="仿宋" w:hAnsi="仿宋" w:eastAsia="仿宋"/>
                <w:sz w:val="22"/>
                <w:szCs w:val="22"/>
                <w:highlight w:val="yellow"/>
              </w:rPr>
            </w:pPr>
            <w:r>
              <w:rPr>
                <w:rFonts w:ascii="仿宋" w:hAnsi="仿宋" w:eastAsia="仿宋"/>
                <w:sz w:val="22"/>
                <w:szCs w:val="22"/>
                <w:highlight w:val="yellow"/>
              </w:rPr>
              <w:t>226</w:t>
            </w:r>
          </w:p>
        </w:tc>
        <w:tc>
          <w:tcPr>
            <w:tcW w:w="2203" w:type="dxa"/>
            <w:vAlign w:val="bottom"/>
          </w:tcPr>
          <w:p>
            <w:pPr>
              <w:jc w:val="center"/>
              <w:rPr>
                <w:rFonts w:ascii="宋体" w:hAnsi="宋体" w:cs="宋体"/>
                <w:sz w:val="22"/>
                <w:szCs w:val="22"/>
              </w:rPr>
            </w:pPr>
            <w:r>
              <w:rPr>
                <w:rFonts w:hint="eastAsia"/>
                <w:sz w:val="22"/>
                <w:szCs w:val="22"/>
              </w:rPr>
              <w:t>8.04%</w:t>
            </w: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jc w:val="center"/>
              <w:textAlignment w:val="center"/>
              <w:rPr>
                <w:rFonts w:eastAsia="仿宋"/>
                <w:szCs w:val="21"/>
              </w:rPr>
            </w:pPr>
            <w:r>
              <w:rPr>
                <w:rFonts w:eastAsia="仿宋"/>
                <w:kern w:val="0"/>
                <w:szCs w:val="21"/>
                <w:lang w:bidi="ar"/>
              </w:rPr>
              <w:t>通识与成长教育课</w:t>
            </w:r>
          </w:p>
        </w:tc>
        <w:tc>
          <w:tcPr>
            <w:tcW w:w="1985" w:type="dxa"/>
            <w:tcBorders>
              <w:top w:val="single" w:color="auto" w:sz="4" w:space="0"/>
              <w:left w:val="single" w:color="auto" w:sz="4" w:space="0"/>
              <w:right w:val="single" w:color="auto" w:sz="4" w:space="0"/>
            </w:tcBorders>
            <w:vAlign w:val="center"/>
          </w:tcPr>
          <w:p>
            <w:pPr>
              <w:widowControl/>
              <w:jc w:val="center"/>
              <w:textAlignment w:val="center"/>
              <w:rPr>
                <w:rFonts w:eastAsia="仿宋"/>
                <w:szCs w:val="21"/>
              </w:rPr>
            </w:pPr>
            <w:r>
              <w:rPr>
                <w:rFonts w:eastAsia="仿宋"/>
                <w:kern w:val="0"/>
                <w:szCs w:val="21"/>
                <w:lang w:bidi="ar"/>
              </w:rPr>
              <w:t>通识选修课</w:t>
            </w:r>
          </w:p>
        </w:tc>
        <w:tc>
          <w:tcPr>
            <w:tcW w:w="2191" w:type="dxa"/>
            <w:vAlign w:val="center"/>
          </w:tcPr>
          <w:p>
            <w:pPr>
              <w:jc w:val="center"/>
              <w:rPr>
                <w:szCs w:val="21"/>
                <w:highlight w:val="yellow"/>
              </w:rPr>
            </w:pPr>
            <w:r>
              <w:rPr>
                <w:szCs w:val="21"/>
                <w:highlight w:val="yellow"/>
              </w:rPr>
              <w:t>5413</w:t>
            </w:r>
          </w:p>
        </w:tc>
        <w:tc>
          <w:tcPr>
            <w:tcW w:w="2126" w:type="dxa"/>
            <w:vAlign w:val="center"/>
          </w:tcPr>
          <w:p>
            <w:pPr>
              <w:jc w:val="center"/>
              <w:rPr>
                <w:szCs w:val="21"/>
                <w:highlight w:val="yellow"/>
              </w:rPr>
            </w:pPr>
            <w:r>
              <w:rPr>
                <w:szCs w:val="21"/>
                <w:highlight w:val="yellow"/>
              </w:rPr>
              <w:t>1031</w:t>
            </w:r>
          </w:p>
        </w:tc>
        <w:tc>
          <w:tcPr>
            <w:tcW w:w="2203" w:type="dxa"/>
            <w:vAlign w:val="bottom"/>
          </w:tcPr>
          <w:p>
            <w:pPr>
              <w:jc w:val="center"/>
              <w:rPr>
                <w:rFonts w:ascii="宋体" w:hAnsi="宋体" w:cs="宋体"/>
                <w:sz w:val="22"/>
                <w:szCs w:val="22"/>
              </w:rPr>
            </w:pPr>
            <w:r>
              <w:rPr>
                <w:rFonts w:hint="eastAsia"/>
                <w:sz w:val="22"/>
                <w:szCs w:val="22"/>
              </w:rPr>
              <w:t>65.31%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jc w:val="center"/>
              <w:rPr>
                <w:rFonts w:eastAsia="仿宋"/>
                <w:bCs/>
                <w:szCs w:val="21"/>
              </w:rPr>
            </w:pPr>
          </w:p>
        </w:tc>
        <w:tc>
          <w:tcPr>
            <w:tcW w:w="1985" w:type="dxa"/>
            <w:tcBorders>
              <w:top w:val="single" w:color="auto" w:sz="4" w:space="0"/>
              <w:left w:val="single" w:color="auto" w:sz="4" w:space="0"/>
              <w:right w:val="single" w:color="auto" w:sz="4" w:space="0"/>
            </w:tcBorders>
            <w:vAlign w:val="center"/>
          </w:tcPr>
          <w:p>
            <w:pPr>
              <w:widowControl/>
              <w:jc w:val="center"/>
              <w:rPr>
                <w:rFonts w:eastAsia="仿宋"/>
                <w:bCs/>
                <w:szCs w:val="21"/>
              </w:rPr>
            </w:pPr>
            <w:r>
              <w:rPr>
                <w:rFonts w:eastAsia="仿宋"/>
                <w:kern w:val="0"/>
                <w:szCs w:val="21"/>
                <w:lang w:bidi="ar"/>
              </w:rPr>
              <w:t>成长教育必修</w:t>
            </w:r>
          </w:p>
        </w:tc>
        <w:tc>
          <w:tcPr>
            <w:tcW w:w="2191" w:type="dxa"/>
            <w:vAlign w:val="center"/>
          </w:tcPr>
          <w:p>
            <w:pPr>
              <w:jc w:val="center"/>
              <w:rPr>
                <w:rFonts w:ascii="仿宋" w:hAnsi="仿宋" w:eastAsia="仿宋" w:cs="宋体"/>
                <w:szCs w:val="21"/>
              </w:rPr>
            </w:pPr>
            <w:r>
              <w:rPr>
                <w:rFonts w:hint="eastAsia" w:ascii="仿宋" w:hAnsi="仿宋" w:eastAsia="仿宋"/>
                <w:szCs w:val="21"/>
              </w:rPr>
              <w:t>108</w:t>
            </w:r>
          </w:p>
        </w:tc>
        <w:tc>
          <w:tcPr>
            <w:tcW w:w="2126" w:type="dxa"/>
            <w:vAlign w:val="center"/>
          </w:tcPr>
          <w:p>
            <w:pPr>
              <w:jc w:val="center"/>
              <w:rPr>
                <w:rFonts w:ascii="仿宋" w:hAnsi="仿宋" w:eastAsia="仿宋" w:cs="宋体"/>
                <w:szCs w:val="21"/>
              </w:rPr>
            </w:pPr>
            <w:r>
              <w:rPr>
                <w:rFonts w:hint="eastAsia" w:ascii="仿宋" w:hAnsi="仿宋" w:eastAsia="仿宋"/>
                <w:szCs w:val="21"/>
              </w:rPr>
              <w:t>66</w:t>
            </w:r>
          </w:p>
        </w:tc>
        <w:tc>
          <w:tcPr>
            <w:tcW w:w="2203" w:type="dxa"/>
            <w:vAlign w:val="bottom"/>
          </w:tcPr>
          <w:p>
            <w:pPr>
              <w:jc w:val="center"/>
              <w:rPr>
                <w:rFonts w:ascii="宋体" w:hAnsi="宋体" w:cs="宋体"/>
                <w:sz w:val="22"/>
                <w:szCs w:val="22"/>
              </w:rPr>
            </w:pPr>
            <w:r>
              <w:rPr>
                <w:rFonts w:hint="eastAsia"/>
                <w:sz w:val="22"/>
                <w:szCs w:val="22"/>
              </w:rPr>
              <w:t>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jc w:val="center"/>
              <w:rPr>
                <w:rFonts w:eastAsia="仿宋"/>
                <w:bCs/>
                <w:szCs w:val="21"/>
              </w:rPr>
            </w:pPr>
          </w:p>
        </w:tc>
        <w:tc>
          <w:tcPr>
            <w:tcW w:w="1985" w:type="dxa"/>
            <w:tcBorders>
              <w:top w:val="single" w:color="auto" w:sz="4" w:space="0"/>
            </w:tcBorders>
            <w:vAlign w:val="center"/>
          </w:tcPr>
          <w:p>
            <w:pPr>
              <w:widowControl/>
              <w:jc w:val="center"/>
              <w:rPr>
                <w:rFonts w:eastAsia="仿宋"/>
                <w:bCs/>
                <w:szCs w:val="21"/>
              </w:rPr>
            </w:pPr>
            <w:r>
              <w:rPr>
                <w:rFonts w:eastAsia="仿宋"/>
                <w:bCs/>
                <w:szCs w:val="21"/>
              </w:rPr>
              <w:t>合计</w:t>
            </w:r>
          </w:p>
        </w:tc>
        <w:tc>
          <w:tcPr>
            <w:tcW w:w="2191" w:type="dxa"/>
            <w:vAlign w:val="center"/>
          </w:tcPr>
          <w:p>
            <w:pPr>
              <w:jc w:val="center"/>
              <w:rPr>
                <w:rFonts w:ascii="宋体" w:hAnsi="宋体" w:cs="宋体"/>
                <w:sz w:val="24"/>
                <w:highlight w:val="yellow"/>
              </w:rPr>
            </w:pPr>
            <w:r>
              <w:rPr>
                <w:rFonts w:hint="eastAsia"/>
                <w:highlight w:val="yellow"/>
              </w:rPr>
              <w:t>5521</w:t>
            </w:r>
          </w:p>
        </w:tc>
        <w:tc>
          <w:tcPr>
            <w:tcW w:w="2126" w:type="dxa"/>
            <w:vAlign w:val="center"/>
          </w:tcPr>
          <w:p>
            <w:pPr>
              <w:jc w:val="center"/>
              <w:rPr>
                <w:rFonts w:ascii="宋体" w:hAnsi="宋体" w:cs="宋体"/>
                <w:sz w:val="24"/>
                <w:highlight w:val="yellow"/>
              </w:rPr>
            </w:pPr>
            <w:r>
              <w:rPr>
                <w:rFonts w:hint="eastAsia"/>
                <w:highlight w:val="yellow"/>
              </w:rPr>
              <w:t>1097</w:t>
            </w:r>
          </w:p>
        </w:tc>
        <w:tc>
          <w:tcPr>
            <w:tcW w:w="2203" w:type="dxa"/>
            <w:vAlign w:val="bottom"/>
          </w:tcPr>
          <w:p>
            <w:pPr>
              <w:jc w:val="center"/>
              <w:rPr>
                <w:rFonts w:ascii="宋体" w:hAnsi="宋体" w:cs="宋体"/>
                <w:sz w:val="22"/>
                <w:szCs w:val="22"/>
              </w:rPr>
            </w:pPr>
            <w:r>
              <w:rPr>
                <w:rFonts w:hint="eastAsia"/>
                <w:sz w:val="22"/>
                <w:szCs w:val="22"/>
              </w:rPr>
              <w:t>67.01%</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71" w:type="dxa"/>
            <w:vMerge w:val="restart"/>
            <w:tcBorders>
              <w:top w:val="single" w:color="auto" w:sz="4" w:space="0"/>
            </w:tcBorders>
            <w:vAlign w:val="center"/>
          </w:tcPr>
          <w:p>
            <w:pPr>
              <w:jc w:val="center"/>
              <w:rPr>
                <w:rFonts w:eastAsia="仿宋"/>
                <w:szCs w:val="21"/>
              </w:rPr>
            </w:pPr>
            <w:r>
              <w:rPr>
                <w:rFonts w:eastAsia="仿宋"/>
                <w:bCs/>
                <w:szCs w:val="21"/>
              </w:rPr>
              <w:t>专业必修课</w:t>
            </w:r>
          </w:p>
        </w:tc>
        <w:tc>
          <w:tcPr>
            <w:tcW w:w="1985" w:type="dxa"/>
            <w:tcBorders>
              <w:top w:val="single" w:color="auto" w:sz="4" w:space="0"/>
            </w:tcBorders>
            <w:vAlign w:val="center"/>
          </w:tcPr>
          <w:p>
            <w:pPr>
              <w:widowControl/>
              <w:jc w:val="center"/>
              <w:rPr>
                <w:rFonts w:eastAsia="仿宋"/>
                <w:bCs/>
                <w:szCs w:val="21"/>
              </w:rPr>
            </w:pPr>
            <w:r>
              <w:rPr>
                <w:rFonts w:eastAsia="仿宋"/>
                <w:bCs/>
                <w:szCs w:val="21"/>
              </w:rPr>
              <w:t>数学与科学基础课课</w:t>
            </w:r>
          </w:p>
        </w:tc>
        <w:tc>
          <w:tcPr>
            <w:tcW w:w="2191" w:type="dxa"/>
            <w:vAlign w:val="center"/>
          </w:tcPr>
          <w:p>
            <w:pPr>
              <w:widowControl/>
              <w:snapToGrid w:val="0"/>
              <w:jc w:val="center"/>
              <w:rPr>
                <w:rFonts w:eastAsia="仿宋"/>
                <w:szCs w:val="21"/>
                <w:highlight w:val="yellow"/>
              </w:rPr>
            </w:pPr>
            <w:r>
              <w:rPr>
                <w:rFonts w:hint="eastAsia" w:eastAsia="仿宋"/>
                <w:szCs w:val="21"/>
                <w:highlight w:val="yellow"/>
              </w:rPr>
              <w:t>495</w:t>
            </w:r>
          </w:p>
        </w:tc>
        <w:tc>
          <w:tcPr>
            <w:tcW w:w="2126" w:type="dxa"/>
            <w:vAlign w:val="center"/>
          </w:tcPr>
          <w:p>
            <w:pPr>
              <w:widowControl/>
              <w:snapToGrid w:val="0"/>
              <w:jc w:val="center"/>
              <w:rPr>
                <w:rFonts w:eastAsia="仿宋"/>
                <w:szCs w:val="21"/>
                <w:highlight w:val="yellow"/>
              </w:rPr>
            </w:pPr>
            <w:r>
              <w:rPr>
                <w:rFonts w:eastAsia="仿宋"/>
                <w:szCs w:val="21"/>
                <w:highlight w:val="yellow"/>
              </w:rPr>
              <w:t>105</w:t>
            </w:r>
          </w:p>
        </w:tc>
        <w:tc>
          <w:tcPr>
            <w:tcW w:w="2203" w:type="dxa"/>
            <w:vAlign w:val="bottom"/>
          </w:tcPr>
          <w:p>
            <w:pPr>
              <w:jc w:val="center"/>
              <w:rPr>
                <w:rFonts w:ascii="宋体" w:hAnsi="宋体" w:cs="宋体"/>
                <w:sz w:val="22"/>
                <w:szCs w:val="22"/>
              </w:rPr>
            </w:pPr>
            <w:r>
              <w:rPr>
                <w:rFonts w:hint="eastAsia"/>
                <w:sz w:val="22"/>
                <w:szCs w:val="22"/>
              </w:rPr>
              <w:t>6.35%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jc w:val="center"/>
              <w:rPr>
                <w:rFonts w:eastAsia="仿宋"/>
                <w:szCs w:val="21"/>
              </w:rPr>
            </w:pPr>
          </w:p>
        </w:tc>
        <w:tc>
          <w:tcPr>
            <w:tcW w:w="1985" w:type="dxa"/>
            <w:vAlign w:val="center"/>
          </w:tcPr>
          <w:p>
            <w:pPr>
              <w:jc w:val="center"/>
              <w:rPr>
                <w:rFonts w:eastAsia="仿宋"/>
                <w:szCs w:val="21"/>
              </w:rPr>
            </w:pPr>
            <w:r>
              <w:rPr>
                <w:rFonts w:eastAsia="仿宋"/>
                <w:szCs w:val="21"/>
              </w:rPr>
              <w:t>专业核心课</w:t>
            </w:r>
          </w:p>
        </w:tc>
        <w:tc>
          <w:tcPr>
            <w:tcW w:w="2191" w:type="dxa"/>
            <w:vAlign w:val="center"/>
          </w:tcPr>
          <w:p>
            <w:pPr>
              <w:widowControl/>
              <w:snapToGrid w:val="0"/>
              <w:jc w:val="center"/>
              <w:rPr>
                <w:rFonts w:eastAsia="仿宋"/>
                <w:szCs w:val="21"/>
              </w:rPr>
            </w:pPr>
            <w:r>
              <w:rPr>
                <w:rFonts w:hint="eastAsia" w:eastAsia="仿宋"/>
                <w:szCs w:val="21"/>
                <w:highlight w:val="yellow"/>
              </w:rPr>
              <w:t>426</w:t>
            </w:r>
          </w:p>
        </w:tc>
        <w:tc>
          <w:tcPr>
            <w:tcW w:w="2126" w:type="dxa"/>
            <w:vAlign w:val="center"/>
          </w:tcPr>
          <w:p>
            <w:pPr>
              <w:widowControl/>
              <w:snapToGrid w:val="0"/>
              <w:jc w:val="center"/>
              <w:rPr>
                <w:rFonts w:eastAsia="仿宋"/>
                <w:szCs w:val="21"/>
              </w:rPr>
            </w:pPr>
            <w:r>
              <w:rPr>
                <w:rFonts w:hint="eastAsia" w:eastAsia="仿宋"/>
                <w:szCs w:val="21"/>
              </w:rPr>
              <w:t>300</w:t>
            </w:r>
          </w:p>
        </w:tc>
        <w:tc>
          <w:tcPr>
            <w:tcW w:w="2203" w:type="dxa"/>
            <w:vAlign w:val="bottom"/>
          </w:tcPr>
          <w:p>
            <w:pPr>
              <w:jc w:val="center"/>
              <w:rPr>
                <w:rFonts w:ascii="宋体" w:hAnsi="宋体" w:cs="宋体"/>
                <w:sz w:val="22"/>
                <w:szCs w:val="22"/>
              </w:rPr>
            </w:pPr>
            <w:r>
              <w:rPr>
                <w:rFonts w:hint="eastAsia"/>
                <w:sz w:val="22"/>
                <w:szCs w:val="22"/>
              </w:rPr>
              <w:t>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widowControl/>
              <w:jc w:val="center"/>
              <w:rPr>
                <w:rFonts w:eastAsia="仿宋"/>
                <w:bCs/>
                <w:szCs w:val="21"/>
              </w:rPr>
            </w:pPr>
          </w:p>
        </w:tc>
        <w:tc>
          <w:tcPr>
            <w:tcW w:w="1985" w:type="dxa"/>
            <w:vAlign w:val="center"/>
          </w:tcPr>
          <w:p>
            <w:pPr>
              <w:widowControl/>
              <w:jc w:val="center"/>
              <w:rPr>
                <w:rFonts w:eastAsia="仿宋"/>
                <w:bCs/>
                <w:szCs w:val="21"/>
              </w:rPr>
            </w:pPr>
            <w:r>
              <w:rPr>
                <w:rFonts w:eastAsia="仿宋"/>
                <w:bCs/>
                <w:szCs w:val="21"/>
              </w:rPr>
              <w:t>合计</w:t>
            </w:r>
          </w:p>
        </w:tc>
        <w:tc>
          <w:tcPr>
            <w:tcW w:w="2191" w:type="dxa"/>
            <w:vAlign w:val="center"/>
          </w:tcPr>
          <w:p>
            <w:pPr>
              <w:jc w:val="center"/>
              <w:rPr>
                <w:rFonts w:eastAsia="仿宋"/>
                <w:szCs w:val="21"/>
              </w:rPr>
            </w:pPr>
            <w:r>
              <w:rPr>
                <w:rFonts w:eastAsia="仿宋"/>
                <w:szCs w:val="21"/>
                <w:highlight w:val="yellow"/>
              </w:rPr>
              <w:t>921</w:t>
            </w:r>
          </w:p>
        </w:tc>
        <w:tc>
          <w:tcPr>
            <w:tcW w:w="2126" w:type="dxa"/>
            <w:vAlign w:val="center"/>
          </w:tcPr>
          <w:p>
            <w:pPr>
              <w:jc w:val="center"/>
              <w:rPr>
                <w:rFonts w:eastAsia="仿宋"/>
                <w:szCs w:val="21"/>
              </w:rPr>
            </w:pPr>
            <w:r>
              <w:rPr>
                <w:rFonts w:eastAsia="仿宋"/>
                <w:szCs w:val="21"/>
                <w:highlight w:val="yellow"/>
              </w:rPr>
              <w:t>405</w:t>
            </w:r>
          </w:p>
        </w:tc>
        <w:tc>
          <w:tcPr>
            <w:tcW w:w="2203" w:type="dxa"/>
            <w:vAlign w:val="bottom"/>
          </w:tcPr>
          <w:p>
            <w:pPr>
              <w:jc w:val="center"/>
              <w:rPr>
                <w:rFonts w:ascii="宋体" w:hAnsi="宋体" w:cs="宋体"/>
                <w:sz w:val="22"/>
                <w:szCs w:val="22"/>
              </w:rPr>
            </w:pPr>
            <w:r>
              <w:rPr>
                <w:rFonts w:hint="eastAsia"/>
                <w:sz w:val="22"/>
                <w:szCs w:val="22"/>
              </w:rPr>
              <w:t>11.83%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pPr>
              <w:widowControl/>
              <w:jc w:val="center"/>
              <w:rPr>
                <w:rFonts w:eastAsia="仿宋"/>
                <w:bCs/>
                <w:szCs w:val="21"/>
              </w:rPr>
            </w:pPr>
            <w:r>
              <w:rPr>
                <w:rFonts w:eastAsia="仿宋"/>
                <w:bCs/>
                <w:szCs w:val="21"/>
              </w:rPr>
              <w:t>多元化专业选修课</w:t>
            </w:r>
          </w:p>
        </w:tc>
        <w:tc>
          <w:tcPr>
            <w:tcW w:w="1985" w:type="dxa"/>
            <w:vAlign w:val="center"/>
          </w:tcPr>
          <w:p>
            <w:pPr>
              <w:widowControl/>
              <w:jc w:val="center"/>
              <w:rPr>
                <w:rFonts w:eastAsia="仿宋"/>
                <w:bCs/>
                <w:szCs w:val="21"/>
              </w:rPr>
            </w:pPr>
            <w:r>
              <w:rPr>
                <w:rFonts w:eastAsia="仿宋"/>
                <w:bCs/>
                <w:szCs w:val="21"/>
              </w:rPr>
              <w:t>专业选修</w:t>
            </w:r>
          </w:p>
        </w:tc>
        <w:tc>
          <w:tcPr>
            <w:tcW w:w="2191" w:type="dxa"/>
            <w:vAlign w:val="center"/>
          </w:tcPr>
          <w:p>
            <w:pPr>
              <w:jc w:val="center"/>
              <w:rPr>
                <w:sz w:val="18"/>
                <w:szCs w:val="18"/>
                <w:highlight w:val="yellow"/>
              </w:rPr>
            </w:pPr>
            <w:r>
              <w:rPr>
                <w:sz w:val="18"/>
                <w:szCs w:val="18"/>
                <w:highlight w:val="yellow"/>
              </w:rPr>
              <w:t>822</w:t>
            </w:r>
          </w:p>
        </w:tc>
        <w:tc>
          <w:tcPr>
            <w:tcW w:w="2126" w:type="dxa"/>
            <w:vAlign w:val="center"/>
          </w:tcPr>
          <w:p>
            <w:pPr>
              <w:jc w:val="center"/>
              <w:rPr>
                <w:sz w:val="18"/>
                <w:szCs w:val="18"/>
                <w:highlight w:val="yellow"/>
              </w:rPr>
            </w:pPr>
            <w:r>
              <w:rPr>
                <w:rFonts w:hint="eastAsia"/>
                <w:sz w:val="18"/>
                <w:szCs w:val="18"/>
                <w:highlight w:val="yellow"/>
              </w:rPr>
              <w:t>474</w:t>
            </w:r>
          </w:p>
        </w:tc>
        <w:tc>
          <w:tcPr>
            <w:tcW w:w="2203" w:type="dxa"/>
            <w:vAlign w:val="bottom"/>
          </w:tcPr>
          <w:p>
            <w:pPr>
              <w:jc w:val="center"/>
              <w:rPr>
                <w:rFonts w:ascii="宋体" w:hAnsi="宋体" w:cs="宋体"/>
                <w:sz w:val="22"/>
                <w:szCs w:val="22"/>
              </w:rPr>
            </w:pPr>
            <w:r>
              <w:rPr>
                <w:rFonts w:hint="eastAsia"/>
                <w:sz w:val="22"/>
                <w:szCs w:val="22"/>
              </w:rPr>
              <w:t>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pPr>
              <w:widowControl/>
              <w:jc w:val="center"/>
              <w:rPr>
                <w:rFonts w:eastAsia="仿宋"/>
                <w:bCs/>
                <w:szCs w:val="21"/>
              </w:rPr>
            </w:pPr>
          </w:p>
        </w:tc>
        <w:tc>
          <w:tcPr>
            <w:tcW w:w="1985" w:type="dxa"/>
            <w:vAlign w:val="center"/>
          </w:tcPr>
          <w:p>
            <w:pPr>
              <w:widowControl/>
              <w:jc w:val="center"/>
              <w:rPr>
                <w:rFonts w:eastAsia="仿宋"/>
                <w:bCs/>
                <w:szCs w:val="21"/>
              </w:rPr>
            </w:pPr>
            <w:r>
              <w:rPr>
                <w:rFonts w:eastAsia="仿宋"/>
                <w:bCs/>
                <w:szCs w:val="21"/>
              </w:rPr>
              <w:t>合计</w:t>
            </w:r>
          </w:p>
        </w:tc>
        <w:tc>
          <w:tcPr>
            <w:tcW w:w="2191" w:type="dxa"/>
            <w:vAlign w:val="center"/>
          </w:tcPr>
          <w:p>
            <w:pPr>
              <w:jc w:val="center"/>
              <w:rPr>
                <w:sz w:val="18"/>
                <w:szCs w:val="18"/>
                <w:highlight w:val="yellow"/>
              </w:rPr>
            </w:pPr>
            <w:r>
              <w:rPr>
                <w:sz w:val="18"/>
                <w:szCs w:val="18"/>
                <w:highlight w:val="yellow"/>
              </w:rPr>
              <w:t>822</w:t>
            </w:r>
          </w:p>
        </w:tc>
        <w:tc>
          <w:tcPr>
            <w:tcW w:w="2126" w:type="dxa"/>
            <w:vAlign w:val="center"/>
          </w:tcPr>
          <w:p>
            <w:pPr>
              <w:jc w:val="center"/>
              <w:rPr>
                <w:sz w:val="18"/>
                <w:szCs w:val="18"/>
                <w:highlight w:val="yellow"/>
              </w:rPr>
            </w:pPr>
            <w:r>
              <w:rPr>
                <w:rFonts w:hint="eastAsia"/>
                <w:sz w:val="18"/>
                <w:szCs w:val="18"/>
                <w:highlight w:val="yellow"/>
              </w:rPr>
              <w:t>474</w:t>
            </w:r>
          </w:p>
        </w:tc>
        <w:tc>
          <w:tcPr>
            <w:tcW w:w="2203" w:type="dxa"/>
            <w:vAlign w:val="bottom"/>
          </w:tcPr>
          <w:p>
            <w:pPr>
              <w:jc w:val="center"/>
              <w:rPr>
                <w:rFonts w:ascii="宋体" w:hAnsi="宋体" w:cs="宋体"/>
                <w:sz w:val="22"/>
                <w:szCs w:val="22"/>
              </w:rPr>
            </w:pPr>
            <w:r>
              <w:rPr>
                <w:rFonts w:hint="eastAsia"/>
                <w:sz w:val="22"/>
                <w:szCs w:val="22"/>
              </w:rPr>
              <w:t>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2"/>
            <w:vAlign w:val="center"/>
          </w:tcPr>
          <w:p>
            <w:pPr>
              <w:widowControl/>
              <w:jc w:val="center"/>
              <w:rPr>
                <w:rFonts w:eastAsia="仿宋"/>
                <w:bCs/>
                <w:szCs w:val="21"/>
              </w:rPr>
            </w:pPr>
            <w:r>
              <w:rPr>
                <w:rFonts w:eastAsia="仿宋"/>
                <w:bCs/>
                <w:szCs w:val="21"/>
              </w:rPr>
              <w:t>总计</w:t>
            </w:r>
          </w:p>
        </w:tc>
        <w:tc>
          <w:tcPr>
            <w:tcW w:w="2191" w:type="dxa"/>
            <w:vAlign w:val="center"/>
          </w:tcPr>
          <w:p>
            <w:pPr>
              <w:jc w:val="center"/>
              <w:rPr>
                <w:szCs w:val="21"/>
                <w:highlight w:val="yellow"/>
              </w:rPr>
            </w:pPr>
            <w:r>
              <w:rPr>
                <w:szCs w:val="21"/>
                <w:highlight w:val="yellow"/>
              </w:rPr>
              <w:t>7878</w:t>
            </w:r>
          </w:p>
        </w:tc>
        <w:tc>
          <w:tcPr>
            <w:tcW w:w="2126" w:type="dxa"/>
            <w:vAlign w:val="center"/>
          </w:tcPr>
          <w:p>
            <w:pPr>
              <w:jc w:val="center"/>
              <w:rPr>
                <w:szCs w:val="21"/>
                <w:highlight w:val="yellow"/>
              </w:rPr>
            </w:pPr>
            <w:r>
              <w:rPr>
                <w:szCs w:val="21"/>
                <w:highlight w:val="yellow"/>
              </w:rPr>
              <w:t>2202</w:t>
            </w:r>
          </w:p>
        </w:tc>
        <w:tc>
          <w:tcPr>
            <w:tcW w:w="2203" w:type="dxa"/>
            <w:vAlign w:val="center"/>
          </w:tcPr>
          <w:p>
            <w:pPr>
              <w:jc w:val="center"/>
              <w:rPr>
                <w:rFonts w:eastAsia="仿宋"/>
                <w:sz w:val="22"/>
                <w:szCs w:val="22"/>
              </w:rPr>
            </w:pPr>
            <w:r>
              <w:rPr>
                <w:rFonts w:eastAsia="仿宋"/>
                <w:sz w:val="22"/>
                <w:szCs w:val="22"/>
              </w:rPr>
              <w:t>100%</w:t>
            </w:r>
          </w:p>
        </w:tc>
      </w:tr>
    </w:tbl>
    <w:p>
      <w:pPr>
        <w:pStyle w:val="4"/>
        <w:spacing w:line="400" w:lineRule="exact"/>
        <w:rPr>
          <w:rFonts w:ascii="Times New Roman" w:hAnsi="Times New Roman" w:eastAsia="仿宋" w:cs="Times New Roman"/>
        </w:rPr>
      </w:pPr>
    </w:p>
    <w:p>
      <w:pPr>
        <w:pStyle w:val="4"/>
        <w:spacing w:line="400" w:lineRule="exact"/>
        <w:rPr>
          <w:rFonts w:ascii="Times New Roman" w:hAnsi="Times New Roman" w:eastAsia="仿宋" w:cs="Times New Roman"/>
          <w:sz w:val="24"/>
          <w:szCs w:val="28"/>
        </w:rPr>
      </w:pPr>
    </w:p>
    <w:p>
      <w:pPr>
        <w:pStyle w:val="2"/>
        <w:spacing w:before="0" w:after="0" w:line="240" w:lineRule="auto"/>
        <w:rPr>
          <w:rFonts w:eastAsia="仿宋"/>
          <w:sz w:val="24"/>
          <w:szCs w:val="28"/>
        </w:rPr>
      </w:pPr>
      <w:r>
        <w:rPr>
          <w:rFonts w:eastAsia="仿宋"/>
          <w:sz w:val="24"/>
          <w:szCs w:val="28"/>
        </w:rPr>
        <w:br w:type="page"/>
      </w:r>
      <w:r>
        <w:rPr>
          <w:rFonts w:eastAsia="仿宋"/>
          <w:sz w:val="24"/>
          <w:szCs w:val="24"/>
        </w:rPr>
        <w:t>附表六</w:t>
      </w:r>
    </w:p>
    <w:p>
      <w:pPr>
        <w:pStyle w:val="4"/>
        <w:spacing w:line="400" w:lineRule="exact"/>
        <w:ind w:firstLine="360"/>
        <w:jc w:val="center"/>
        <w:rPr>
          <w:rFonts w:ascii="Times New Roman" w:hAnsi="Times New Roman" w:eastAsia="仿宋" w:cs="Times New Roman"/>
          <w:b/>
          <w:bCs w:val="0"/>
          <w:sz w:val="32"/>
          <w:szCs w:val="32"/>
        </w:rPr>
      </w:pPr>
      <w:r>
        <w:rPr>
          <w:rFonts w:ascii="Times New Roman" w:hAnsi="Times New Roman" w:eastAsia="仿宋" w:cs="Times New Roman"/>
          <w:b/>
          <w:bCs w:val="0"/>
          <w:sz w:val="32"/>
          <w:szCs w:val="32"/>
        </w:rPr>
        <w:t>三实课程教学环节一览表</w:t>
      </w:r>
    </w:p>
    <w:tbl>
      <w:tblPr>
        <w:tblStyle w:val="10"/>
        <w:tblpPr w:leftFromText="180" w:rightFromText="180" w:vertAnchor="text" w:horzAnchor="page" w:tblpX="725" w:tblpY="74"/>
        <w:tblOverlap w:val="never"/>
        <w:tblW w:w="10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33"/>
        <w:gridCol w:w="569"/>
        <w:gridCol w:w="569"/>
        <w:gridCol w:w="569"/>
        <w:gridCol w:w="4828"/>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0" w:hRule="atLeast"/>
        </w:trPr>
        <w:tc>
          <w:tcPr>
            <w:tcW w:w="3133" w:type="dxa"/>
            <w:vAlign w:val="center"/>
          </w:tcPr>
          <w:p>
            <w:pPr>
              <w:widowControl/>
              <w:jc w:val="center"/>
              <w:rPr>
                <w:rFonts w:eastAsia="仿宋"/>
                <w:b/>
                <w:kern w:val="0"/>
                <w:szCs w:val="21"/>
              </w:rPr>
            </w:pPr>
            <w:bookmarkStart w:id="7" w:name="OLE_LINK29"/>
            <w:bookmarkStart w:id="8" w:name="OLE_LINK30"/>
            <w:bookmarkStart w:id="9" w:name="OLE_LINK4"/>
            <w:bookmarkStart w:id="10" w:name="OLE_LINK28"/>
            <w:bookmarkStart w:id="11" w:name="OLE_LINK8"/>
            <w:r>
              <w:rPr>
                <w:rFonts w:eastAsia="仿宋"/>
                <w:b/>
                <w:kern w:val="0"/>
                <w:szCs w:val="21"/>
              </w:rPr>
              <w:t>实践项目名称</w:t>
            </w:r>
          </w:p>
        </w:tc>
        <w:tc>
          <w:tcPr>
            <w:tcW w:w="569" w:type="dxa"/>
            <w:textDirection w:val="tbRlV"/>
            <w:vAlign w:val="center"/>
          </w:tcPr>
          <w:p>
            <w:pPr>
              <w:widowControl/>
              <w:jc w:val="center"/>
              <w:rPr>
                <w:rFonts w:eastAsia="仿宋"/>
                <w:b/>
                <w:kern w:val="0"/>
                <w:szCs w:val="21"/>
              </w:rPr>
            </w:pPr>
            <w:r>
              <w:rPr>
                <w:rFonts w:eastAsia="仿宋"/>
                <w:b/>
                <w:kern w:val="0"/>
                <w:szCs w:val="21"/>
              </w:rPr>
              <w:t>学期</w:t>
            </w:r>
          </w:p>
        </w:tc>
        <w:tc>
          <w:tcPr>
            <w:tcW w:w="569" w:type="dxa"/>
            <w:textDirection w:val="tbRlV"/>
            <w:vAlign w:val="center"/>
          </w:tcPr>
          <w:p>
            <w:pPr>
              <w:widowControl/>
              <w:ind w:left="113" w:right="113"/>
              <w:jc w:val="center"/>
              <w:rPr>
                <w:rFonts w:eastAsia="仿宋"/>
                <w:b/>
                <w:kern w:val="0"/>
                <w:szCs w:val="21"/>
              </w:rPr>
            </w:pPr>
            <w:r>
              <w:rPr>
                <w:rFonts w:eastAsia="仿宋"/>
                <w:b/>
                <w:kern w:val="0"/>
                <w:szCs w:val="21"/>
              </w:rPr>
              <w:t>学分</w:t>
            </w:r>
          </w:p>
        </w:tc>
        <w:tc>
          <w:tcPr>
            <w:tcW w:w="569" w:type="dxa"/>
            <w:textDirection w:val="tbRlV"/>
            <w:vAlign w:val="center"/>
          </w:tcPr>
          <w:p>
            <w:pPr>
              <w:widowControl/>
              <w:ind w:left="113" w:right="113"/>
              <w:jc w:val="center"/>
              <w:rPr>
                <w:rFonts w:eastAsia="仿宋"/>
                <w:b/>
                <w:kern w:val="0"/>
                <w:szCs w:val="21"/>
              </w:rPr>
            </w:pPr>
            <w:r>
              <w:rPr>
                <w:rFonts w:eastAsia="仿宋"/>
                <w:b/>
                <w:kern w:val="0"/>
                <w:szCs w:val="21"/>
              </w:rPr>
              <w:t>总学时</w:t>
            </w:r>
          </w:p>
        </w:tc>
        <w:tc>
          <w:tcPr>
            <w:tcW w:w="4828" w:type="dxa"/>
            <w:vAlign w:val="center"/>
          </w:tcPr>
          <w:p>
            <w:pPr>
              <w:widowControl/>
              <w:jc w:val="center"/>
              <w:rPr>
                <w:rFonts w:eastAsia="仿宋"/>
                <w:b/>
                <w:kern w:val="0"/>
                <w:szCs w:val="21"/>
              </w:rPr>
            </w:pPr>
            <w:r>
              <w:rPr>
                <w:rFonts w:eastAsia="仿宋"/>
                <w:b/>
                <w:kern w:val="0"/>
                <w:szCs w:val="21"/>
              </w:rPr>
              <w:t>内容</w:t>
            </w:r>
          </w:p>
        </w:tc>
        <w:tc>
          <w:tcPr>
            <w:tcW w:w="853" w:type="dxa"/>
            <w:vAlign w:val="center"/>
          </w:tcPr>
          <w:p>
            <w:pPr>
              <w:widowControl/>
              <w:jc w:val="center"/>
              <w:rPr>
                <w:rFonts w:eastAsia="仿宋"/>
                <w:b/>
                <w:kern w:val="0"/>
                <w:szCs w:val="21"/>
              </w:rPr>
            </w:pPr>
            <w:r>
              <w:rPr>
                <w:rFonts w:eastAsia="仿宋"/>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体育(一)</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34</w:t>
            </w:r>
          </w:p>
        </w:tc>
        <w:tc>
          <w:tcPr>
            <w:tcW w:w="4828" w:type="dxa"/>
            <w:vAlign w:val="center"/>
          </w:tcPr>
          <w:p>
            <w:pPr>
              <w:ind w:firstLine="42" w:firstLineChars="20"/>
              <w:jc w:val="center"/>
              <w:rPr>
                <w:rFonts w:eastAsia="仿宋"/>
                <w:bCs/>
                <w:szCs w:val="21"/>
              </w:rPr>
            </w:pPr>
            <w:r>
              <w:rPr>
                <w:rFonts w:eastAsia="仿宋"/>
                <w:bCs/>
                <w:szCs w:val="21"/>
              </w:rPr>
              <w:t>学习所选体育项目专项技能</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体育(二)</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36</w:t>
            </w:r>
          </w:p>
        </w:tc>
        <w:tc>
          <w:tcPr>
            <w:tcW w:w="4828" w:type="dxa"/>
            <w:vAlign w:val="center"/>
          </w:tcPr>
          <w:p>
            <w:pPr>
              <w:ind w:firstLine="42" w:firstLineChars="20"/>
              <w:jc w:val="center"/>
              <w:rPr>
                <w:rFonts w:eastAsia="仿宋"/>
                <w:bCs/>
                <w:szCs w:val="21"/>
              </w:rPr>
            </w:pPr>
            <w:r>
              <w:rPr>
                <w:rFonts w:eastAsia="仿宋"/>
                <w:bCs/>
                <w:szCs w:val="21"/>
              </w:rPr>
              <w:t>学习所选体育项目专项技能</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kern w:val="0"/>
                <w:szCs w:val="21"/>
              </w:rPr>
            </w:pPr>
            <w:r>
              <w:rPr>
                <w:rFonts w:eastAsia="仿宋"/>
                <w:kern w:val="0"/>
                <w:szCs w:val="21"/>
              </w:rPr>
              <w:t>体育(三)</w:t>
            </w:r>
          </w:p>
        </w:tc>
        <w:tc>
          <w:tcPr>
            <w:tcW w:w="569" w:type="dxa"/>
            <w:vAlign w:val="center"/>
          </w:tcPr>
          <w:p>
            <w:pPr>
              <w:jc w:val="center"/>
              <w:rPr>
                <w:rFonts w:eastAsia="仿宋"/>
                <w:bCs/>
                <w:szCs w:val="21"/>
              </w:rPr>
            </w:pPr>
            <w:r>
              <w:rPr>
                <w:rFonts w:eastAsia="仿宋"/>
                <w:bCs/>
                <w:szCs w:val="21"/>
              </w:rPr>
              <w:t>3</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36</w:t>
            </w:r>
          </w:p>
        </w:tc>
        <w:tc>
          <w:tcPr>
            <w:tcW w:w="4828" w:type="dxa"/>
            <w:vAlign w:val="center"/>
          </w:tcPr>
          <w:p>
            <w:pPr>
              <w:widowControl/>
              <w:ind w:firstLine="42" w:firstLineChars="20"/>
              <w:jc w:val="center"/>
              <w:rPr>
                <w:rFonts w:eastAsia="仿宋"/>
                <w:kern w:val="0"/>
                <w:szCs w:val="21"/>
              </w:rPr>
            </w:pPr>
            <w:r>
              <w:rPr>
                <w:rFonts w:eastAsia="仿宋"/>
                <w:bCs/>
                <w:szCs w:val="21"/>
              </w:rPr>
              <w:t>学习所选体育项目专项技能</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体育(四)</w:t>
            </w:r>
          </w:p>
        </w:tc>
        <w:tc>
          <w:tcPr>
            <w:tcW w:w="569" w:type="dxa"/>
            <w:vAlign w:val="center"/>
          </w:tcPr>
          <w:p>
            <w:pPr>
              <w:jc w:val="center"/>
              <w:rPr>
                <w:rFonts w:eastAsia="仿宋"/>
                <w:bCs/>
                <w:szCs w:val="21"/>
              </w:rPr>
            </w:pPr>
            <w:r>
              <w:rPr>
                <w:rFonts w:eastAsia="仿宋"/>
                <w:bCs/>
                <w:szCs w:val="21"/>
              </w:rPr>
              <w:t>4</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36</w:t>
            </w:r>
          </w:p>
        </w:tc>
        <w:tc>
          <w:tcPr>
            <w:tcW w:w="4828" w:type="dxa"/>
            <w:vAlign w:val="center"/>
          </w:tcPr>
          <w:p>
            <w:pPr>
              <w:ind w:firstLine="42" w:firstLineChars="20"/>
              <w:jc w:val="center"/>
              <w:rPr>
                <w:rFonts w:eastAsia="仿宋"/>
                <w:bCs/>
                <w:szCs w:val="21"/>
              </w:rPr>
            </w:pPr>
            <w:r>
              <w:rPr>
                <w:rFonts w:eastAsia="仿宋"/>
                <w:bCs/>
                <w:szCs w:val="21"/>
              </w:rPr>
              <w:t>学习所选体育项目专项技能</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毛泽东思想和中国特色社会理论体系概论（实践）</w:t>
            </w:r>
          </w:p>
        </w:tc>
        <w:tc>
          <w:tcPr>
            <w:tcW w:w="569" w:type="dxa"/>
            <w:vAlign w:val="center"/>
          </w:tcPr>
          <w:p>
            <w:pPr>
              <w:jc w:val="center"/>
              <w:rPr>
                <w:rFonts w:eastAsia="仿宋"/>
                <w:bCs/>
                <w:szCs w:val="21"/>
              </w:rPr>
            </w:pPr>
            <w:r>
              <w:rPr>
                <w:rFonts w:eastAsia="仿宋"/>
                <w:bCs/>
                <w:szCs w:val="21"/>
              </w:rPr>
              <w:t>3-4</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 xml:space="preserve">认识国情，接触社会，提升综合素质，促进自我成长 </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大学英语（自主学习）</w:t>
            </w:r>
          </w:p>
        </w:tc>
        <w:tc>
          <w:tcPr>
            <w:tcW w:w="569" w:type="dxa"/>
            <w:vAlign w:val="center"/>
          </w:tcPr>
          <w:p>
            <w:pPr>
              <w:jc w:val="center"/>
              <w:rPr>
                <w:rFonts w:eastAsia="仿宋"/>
                <w:bCs/>
                <w:szCs w:val="21"/>
              </w:rPr>
            </w:pPr>
            <w:r>
              <w:rPr>
                <w:rFonts w:eastAsia="仿宋"/>
                <w:bCs/>
                <w:szCs w:val="21"/>
              </w:rPr>
              <w:t>1、2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32</w:t>
            </w:r>
          </w:p>
        </w:tc>
        <w:tc>
          <w:tcPr>
            <w:tcW w:w="4828" w:type="dxa"/>
            <w:vAlign w:val="center"/>
          </w:tcPr>
          <w:p>
            <w:pPr>
              <w:jc w:val="center"/>
              <w:rPr>
                <w:rFonts w:eastAsia="仿宋"/>
                <w:bCs/>
                <w:szCs w:val="21"/>
              </w:rPr>
            </w:pPr>
            <w:r>
              <w:rPr>
                <w:rFonts w:eastAsia="仿宋"/>
                <w:bCs/>
                <w:szCs w:val="21"/>
              </w:rPr>
              <w:t>在教师指导下完成相应的学习和测试任务</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高级语言程序设计实验</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C语言的基本技能及实践</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MATLAB语言初步实验</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MATLAB应用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多媒体信息处理</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多媒体工具使用及处理</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kern w:val="0"/>
                <w:szCs w:val="21"/>
              </w:rPr>
            </w:pPr>
            <w:r>
              <w:rPr>
                <w:rFonts w:eastAsia="仿宋"/>
                <w:kern w:val="0"/>
                <w:szCs w:val="21"/>
              </w:rPr>
              <w:t>计算机实践基础</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常用办公软件及工具的使用</w:t>
            </w:r>
          </w:p>
        </w:tc>
        <w:tc>
          <w:tcPr>
            <w:tcW w:w="853" w:type="dxa"/>
            <w:vAlign w:val="center"/>
          </w:tcPr>
          <w:p>
            <w:pPr>
              <w:widowControl/>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hint="eastAsia" w:eastAsia="仿宋"/>
                <w:bCs/>
                <w:szCs w:val="21"/>
              </w:rPr>
              <w:t>Python程序设计实验</w:t>
            </w:r>
          </w:p>
        </w:tc>
        <w:tc>
          <w:tcPr>
            <w:tcW w:w="569" w:type="dxa"/>
            <w:vAlign w:val="center"/>
          </w:tcPr>
          <w:p>
            <w:pPr>
              <w:jc w:val="center"/>
              <w:rPr>
                <w:rFonts w:eastAsia="仿宋"/>
                <w:bCs/>
                <w:szCs w:val="21"/>
              </w:rPr>
            </w:pPr>
            <w:r>
              <w:rPr>
                <w:rFonts w:hint="eastAsia" w:eastAsia="仿宋"/>
                <w:bCs/>
                <w:szCs w:val="21"/>
              </w:rPr>
              <w:t>1</w:t>
            </w:r>
          </w:p>
        </w:tc>
        <w:tc>
          <w:tcPr>
            <w:tcW w:w="569" w:type="dxa"/>
            <w:vAlign w:val="center"/>
          </w:tcPr>
          <w:p>
            <w:pPr>
              <w:jc w:val="center"/>
              <w:rPr>
                <w:rFonts w:eastAsia="仿宋"/>
                <w:bCs/>
                <w:szCs w:val="21"/>
              </w:rPr>
            </w:pPr>
            <w:r>
              <w:rPr>
                <w:rFonts w:hint="eastAsia" w:eastAsia="仿宋"/>
                <w:bCs/>
                <w:szCs w:val="21"/>
              </w:rPr>
              <w:t>1</w:t>
            </w:r>
          </w:p>
        </w:tc>
        <w:tc>
          <w:tcPr>
            <w:tcW w:w="569" w:type="dxa"/>
            <w:vAlign w:val="center"/>
          </w:tcPr>
          <w:p>
            <w:pPr>
              <w:jc w:val="center"/>
              <w:rPr>
                <w:rFonts w:eastAsia="仿宋"/>
                <w:bCs/>
                <w:szCs w:val="21"/>
              </w:rPr>
            </w:pPr>
            <w:r>
              <w:rPr>
                <w:rFonts w:hint="eastAsia" w:eastAsia="仿宋"/>
                <w:bCs/>
                <w:szCs w:val="21"/>
              </w:rPr>
              <w:t>2</w:t>
            </w:r>
            <w:r>
              <w:rPr>
                <w:rFonts w:eastAsia="仿宋"/>
                <w:bCs/>
                <w:szCs w:val="21"/>
              </w:rPr>
              <w:t>4</w:t>
            </w:r>
          </w:p>
        </w:tc>
        <w:tc>
          <w:tcPr>
            <w:tcW w:w="4828" w:type="dxa"/>
            <w:vAlign w:val="center"/>
          </w:tcPr>
          <w:p>
            <w:pPr>
              <w:ind w:firstLine="42" w:firstLineChars="20"/>
              <w:jc w:val="center"/>
              <w:rPr>
                <w:rFonts w:eastAsia="仿宋"/>
                <w:bCs/>
                <w:szCs w:val="21"/>
              </w:rPr>
            </w:pPr>
            <w:r>
              <w:rPr>
                <w:rFonts w:hint="eastAsia" w:eastAsia="仿宋"/>
                <w:bCs/>
                <w:szCs w:val="21"/>
              </w:rPr>
              <w:t>python</w:t>
            </w:r>
            <w:r>
              <w:rPr>
                <w:rFonts w:eastAsia="仿宋"/>
                <w:bCs/>
                <w:szCs w:val="21"/>
              </w:rPr>
              <w:t>语言的基本技能及实践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Java程序设计实验</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jc w:val="center"/>
              <w:rPr>
                <w:rFonts w:eastAsia="仿宋"/>
                <w:bCs/>
                <w:szCs w:val="21"/>
              </w:rPr>
            </w:pPr>
            <w:r>
              <w:rPr>
                <w:rFonts w:eastAsia="仿宋"/>
                <w:bCs/>
                <w:szCs w:val="21"/>
              </w:rPr>
              <w:t>面向对象程序设计及实践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Bdr>
                <w:top w:val="none" w:color="auto" w:sz="0" w:space="1"/>
                <w:left w:val="none" w:color="auto" w:sz="0" w:space="4"/>
                <w:right w:val="none" w:color="auto" w:sz="0" w:space="4"/>
              </w:pBdr>
              <w:ind w:firstLine="42" w:firstLineChars="20"/>
              <w:jc w:val="center"/>
              <w:rPr>
                <w:rFonts w:eastAsia="仿宋"/>
                <w:bCs/>
                <w:szCs w:val="21"/>
              </w:rPr>
            </w:pPr>
            <w:r>
              <w:rPr>
                <w:rFonts w:eastAsia="仿宋"/>
                <w:bCs/>
                <w:szCs w:val="21"/>
              </w:rPr>
              <w:t>数据结构与算法实验</w:t>
            </w:r>
          </w:p>
        </w:tc>
        <w:tc>
          <w:tcPr>
            <w:tcW w:w="569" w:type="dxa"/>
            <w:vAlign w:val="center"/>
          </w:tcPr>
          <w:p>
            <w:pPr>
              <w:ind w:firstLine="42" w:firstLineChars="20"/>
              <w:jc w:val="center"/>
              <w:rPr>
                <w:rFonts w:eastAsia="仿宋"/>
                <w:bCs/>
                <w:szCs w:val="21"/>
              </w:rPr>
            </w:pPr>
            <w:r>
              <w:rPr>
                <w:rFonts w:eastAsia="仿宋"/>
                <w:bCs/>
                <w:szCs w:val="21"/>
              </w:rPr>
              <w:t>3</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常用数据结构及算法的应用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计算机组成原理实验</w:t>
            </w:r>
          </w:p>
        </w:tc>
        <w:tc>
          <w:tcPr>
            <w:tcW w:w="569" w:type="dxa"/>
            <w:vAlign w:val="center"/>
          </w:tcPr>
          <w:p>
            <w:pPr>
              <w:ind w:firstLine="42" w:firstLineChars="20"/>
              <w:jc w:val="center"/>
              <w:rPr>
                <w:rFonts w:eastAsia="仿宋"/>
                <w:bCs/>
                <w:szCs w:val="21"/>
              </w:rPr>
            </w:pPr>
            <w:r>
              <w:rPr>
                <w:rFonts w:eastAsia="仿宋"/>
                <w:bCs/>
                <w:szCs w:val="21"/>
              </w:rPr>
              <w:t>3</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计算机组成原理实践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程序设计实训</w:t>
            </w:r>
          </w:p>
        </w:tc>
        <w:tc>
          <w:tcPr>
            <w:tcW w:w="569" w:type="dxa"/>
            <w:vAlign w:val="center"/>
          </w:tcPr>
          <w:p>
            <w:pPr>
              <w:ind w:firstLine="42" w:firstLineChars="20"/>
              <w:jc w:val="center"/>
              <w:rPr>
                <w:rFonts w:eastAsia="仿宋"/>
                <w:bCs/>
                <w:szCs w:val="21"/>
              </w:rPr>
            </w:pPr>
            <w:r>
              <w:rPr>
                <w:rFonts w:eastAsia="仿宋"/>
                <w:bCs/>
                <w:szCs w:val="21"/>
              </w:rPr>
              <w:t>3</w:t>
            </w:r>
          </w:p>
        </w:tc>
        <w:tc>
          <w:tcPr>
            <w:tcW w:w="569" w:type="dxa"/>
            <w:vAlign w:val="center"/>
          </w:tcPr>
          <w:p>
            <w:pPr>
              <w:ind w:firstLine="42" w:firstLineChars="20"/>
              <w:jc w:val="center"/>
              <w:rPr>
                <w:rFonts w:eastAsia="仿宋"/>
                <w:bCs/>
                <w:szCs w:val="21"/>
              </w:rPr>
            </w:pPr>
            <w:r>
              <w:rPr>
                <w:rFonts w:eastAsia="仿宋"/>
                <w:bCs/>
                <w:szCs w:val="21"/>
              </w:rPr>
              <w:t>2</w:t>
            </w:r>
          </w:p>
        </w:tc>
        <w:tc>
          <w:tcPr>
            <w:tcW w:w="569" w:type="dxa"/>
            <w:vAlign w:val="center"/>
          </w:tcPr>
          <w:p>
            <w:pPr>
              <w:ind w:firstLine="42" w:firstLineChars="20"/>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使用面向对象程序设计语言，完成综小型综合项目</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ind w:firstLine="42" w:firstLineChars="20"/>
              <w:jc w:val="center"/>
              <w:rPr>
                <w:rFonts w:eastAsia="仿宋"/>
                <w:bCs/>
                <w:szCs w:val="21"/>
              </w:rPr>
            </w:pPr>
            <w:r>
              <w:rPr>
                <w:rFonts w:eastAsia="仿宋"/>
                <w:bCs/>
                <w:szCs w:val="21"/>
              </w:rPr>
              <w:t>网站设计</w:t>
            </w:r>
          </w:p>
        </w:tc>
        <w:tc>
          <w:tcPr>
            <w:tcW w:w="569" w:type="dxa"/>
            <w:vAlign w:val="center"/>
          </w:tcPr>
          <w:p>
            <w:pPr>
              <w:jc w:val="center"/>
              <w:rPr>
                <w:rFonts w:eastAsia="仿宋"/>
                <w:bCs/>
                <w:szCs w:val="21"/>
              </w:rPr>
            </w:pPr>
            <w:r>
              <w:rPr>
                <w:rFonts w:eastAsia="仿宋"/>
                <w:bCs/>
                <w:szCs w:val="21"/>
              </w:rPr>
              <w:t>3</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网站设计实践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UI界面设计</w:t>
            </w:r>
          </w:p>
        </w:tc>
        <w:tc>
          <w:tcPr>
            <w:tcW w:w="569" w:type="dxa"/>
            <w:vAlign w:val="center"/>
          </w:tcPr>
          <w:p>
            <w:pPr>
              <w:jc w:val="center"/>
              <w:rPr>
                <w:rFonts w:eastAsia="仿宋"/>
                <w:bCs/>
                <w:szCs w:val="21"/>
              </w:rPr>
            </w:pPr>
            <w:r>
              <w:rPr>
                <w:rFonts w:eastAsia="仿宋"/>
                <w:bCs/>
                <w:szCs w:val="21"/>
              </w:rPr>
              <w:t>3</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UI界面设计实践</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pBdr>
                <w:top w:val="none" w:color="auto" w:sz="0" w:space="1"/>
                <w:left w:val="none" w:color="auto" w:sz="0" w:space="4"/>
                <w:right w:val="none" w:color="auto" w:sz="0" w:space="4"/>
              </w:pBdr>
              <w:ind w:firstLine="42" w:firstLineChars="20"/>
              <w:jc w:val="center"/>
              <w:rPr>
                <w:rFonts w:eastAsia="仿宋"/>
                <w:bCs/>
                <w:szCs w:val="21"/>
              </w:rPr>
            </w:pPr>
            <w:r>
              <w:rPr>
                <w:rFonts w:eastAsia="仿宋"/>
                <w:bCs/>
                <w:szCs w:val="21"/>
              </w:rPr>
              <w:t>单片机原理及应用实验</w:t>
            </w:r>
          </w:p>
        </w:tc>
        <w:tc>
          <w:tcPr>
            <w:tcW w:w="569" w:type="dxa"/>
            <w:vAlign w:val="center"/>
          </w:tcPr>
          <w:p>
            <w:pPr>
              <w:ind w:firstLine="42" w:firstLineChars="20"/>
              <w:jc w:val="center"/>
              <w:rPr>
                <w:rFonts w:eastAsia="仿宋"/>
                <w:bCs/>
                <w:szCs w:val="21"/>
              </w:rPr>
            </w:pPr>
            <w:r>
              <w:rPr>
                <w:rFonts w:eastAsia="仿宋"/>
                <w:bCs/>
                <w:szCs w:val="21"/>
              </w:rPr>
              <w:t>4</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单片机设计实验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数据库原理与应用实验</w:t>
            </w:r>
          </w:p>
        </w:tc>
        <w:tc>
          <w:tcPr>
            <w:tcW w:w="569" w:type="dxa"/>
            <w:vAlign w:val="center"/>
          </w:tcPr>
          <w:p>
            <w:pPr>
              <w:ind w:firstLine="42" w:firstLineChars="20"/>
              <w:jc w:val="center"/>
              <w:rPr>
                <w:rFonts w:eastAsia="仿宋"/>
                <w:bCs/>
                <w:szCs w:val="21"/>
              </w:rPr>
            </w:pPr>
            <w:r>
              <w:rPr>
                <w:rFonts w:eastAsia="仿宋"/>
                <w:bCs/>
                <w:szCs w:val="21"/>
              </w:rPr>
              <w:t>4</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数据库设计及应用实验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计算机网络及实训</w:t>
            </w:r>
          </w:p>
        </w:tc>
        <w:tc>
          <w:tcPr>
            <w:tcW w:w="569" w:type="dxa"/>
            <w:vAlign w:val="center"/>
          </w:tcPr>
          <w:p>
            <w:pPr>
              <w:ind w:firstLine="42" w:firstLineChars="20"/>
              <w:jc w:val="center"/>
              <w:rPr>
                <w:rFonts w:eastAsia="仿宋"/>
                <w:bCs/>
                <w:szCs w:val="21"/>
              </w:rPr>
            </w:pPr>
            <w:r>
              <w:rPr>
                <w:rFonts w:eastAsia="仿宋"/>
                <w:bCs/>
                <w:szCs w:val="21"/>
              </w:rPr>
              <w:t>4</w:t>
            </w:r>
          </w:p>
        </w:tc>
        <w:tc>
          <w:tcPr>
            <w:tcW w:w="569" w:type="dxa"/>
            <w:vAlign w:val="center"/>
          </w:tcPr>
          <w:p>
            <w:pPr>
              <w:ind w:firstLine="42" w:firstLineChars="20"/>
              <w:jc w:val="center"/>
              <w:rPr>
                <w:rFonts w:eastAsia="仿宋"/>
                <w:bCs/>
                <w:szCs w:val="21"/>
              </w:rPr>
            </w:pPr>
            <w:r>
              <w:rPr>
                <w:rFonts w:eastAsia="仿宋"/>
                <w:bCs/>
                <w:szCs w:val="21"/>
              </w:rPr>
              <w:t>2</w:t>
            </w:r>
          </w:p>
        </w:tc>
        <w:tc>
          <w:tcPr>
            <w:tcW w:w="569" w:type="dxa"/>
            <w:vAlign w:val="center"/>
          </w:tcPr>
          <w:p>
            <w:pPr>
              <w:ind w:firstLine="42" w:firstLineChars="20"/>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计算机网络管理与实训</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软件工程实验</w:t>
            </w:r>
          </w:p>
        </w:tc>
        <w:tc>
          <w:tcPr>
            <w:tcW w:w="569" w:type="dxa"/>
            <w:vAlign w:val="center"/>
          </w:tcPr>
          <w:p>
            <w:pPr>
              <w:ind w:firstLine="42" w:firstLineChars="20"/>
              <w:jc w:val="center"/>
              <w:rPr>
                <w:rFonts w:eastAsia="仿宋"/>
                <w:bCs/>
                <w:szCs w:val="21"/>
              </w:rPr>
            </w:pPr>
            <w:r>
              <w:rPr>
                <w:rFonts w:eastAsia="仿宋"/>
                <w:bCs/>
                <w:szCs w:val="21"/>
              </w:rPr>
              <w:t>5</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软件设计流程及各阶段实验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数字图像处理及应用</w:t>
            </w:r>
          </w:p>
        </w:tc>
        <w:tc>
          <w:tcPr>
            <w:tcW w:w="569" w:type="dxa"/>
            <w:vAlign w:val="center"/>
          </w:tcPr>
          <w:p>
            <w:pPr>
              <w:ind w:firstLine="42" w:firstLineChars="20"/>
              <w:jc w:val="center"/>
              <w:rPr>
                <w:rFonts w:eastAsia="仿宋"/>
                <w:bCs/>
                <w:szCs w:val="21"/>
              </w:rPr>
            </w:pPr>
            <w:r>
              <w:rPr>
                <w:rFonts w:eastAsia="仿宋"/>
                <w:bCs/>
                <w:szCs w:val="21"/>
              </w:rPr>
              <w:t>5</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数字图像处理实验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jc w:val="center"/>
              <w:rPr>
                <w:rFonts w:eastAsia="仿宋"/>
                <w:kern w:val="0"/>
                <w:szCs w:val="21"/>
              </w:rPr>
            </w:pPr>
            <w:r>
              <w:rPr>
                <w:rFonts w:eastAsia="仿宋"/>
                <w:szCs w:val="21"/>
              </w:rPr>
              <w:t>嵌入式系统与应用</w:t>
            </w:r>
          </w:p>
        </w:tc>
        <w:tc>
          <w:tcPr>
            <w:tcW w:w="569" w:type="dxa"/>
            <w:vAlign w:val="center"/>
          </w:tcPr>
          <w:p>
            <w:pPr>
              <w:ind w:firstLine="42" w:firstLineChars="20"/>
              <w:jc w:val="center"/>
              <w:rPr>
                <w:rFonts w:eastAsia="仿宋"/>
                <w:bCs/>
                <w:szCs w:val="21"/>
              </w:rPr>
            </w:pPr>
            <w:r>
              <w:rPr>
                <w:rFonts w:eastAsia="仿宋"/>
                <w:bCs/>
                <w:szCs w:val="21"/>
              </w:rPr>
              <w:t>5</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嵌入式系统应用实践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Web编程技术</w:t>
            </w:r>
          </w:p>
        </w:tc>
        <w:tc>
          <w:tcPr>
            <w:tcW w:w="569" w:type="dxa"/>
            <w:vAlign w:val="center"/>
          </w:tcPr>
          <w:p>
            <w:pPr>
              <w:jc w:val="center"/>
              <w:rPr>
                <w:rFonts w:eastAsia="仿宋"/>
                <w:bCs/>
                <w:szCs w:val="21"/>
              </w:rPr>
            </w:pPr>
            <w:r>
              <w:rPr>
                <w:rFonts w:eastAsia="仿宋"/>
                <w:bCs/>
                <w:szCs w:val="21"/>
              </w:rPr>
              <w:t>5</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Web编程应用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MYSQL数据库应用</w:t>
            </w:r>
          </w:p>
        </w:tc>
        <w:tc>
          <w:tcPr>
            <w:tcW w:w="569" w:type="dxa"/>
            <w:vAlign w:val="center"/>
          </w:tcPr>
          <w:p>
            <w:pPr>
              <w:jc w:val="center"/>
              <w:rPr>
                <w:rFonts w:eastAsia="仿宋"/>
                <w:bCs/>
                <w:szCs w:val="21"/>
              </w:rPr>
            </w:pPr>
            <w:r>
              <w:rPr>
                <w:rFonts w:eastAsia="仿宋"/>
                <w:bCs/>
                <w:szCs w:val="21"/>
              </w:rPr>
              <w:t>5</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MYSQL数据库应用实践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Java EE开发</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Java EE开发实验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jc w:val="center"/>
              <w:rPr>
                <w:rFonts w:eastAsia="仿宋"/>
                <w:szCs w:val="21"/>
              </w:rPr>
            </w:pPr>
            <w:r>
              <w:rPr>
                <w:rFonts w:eastAsia="仿宋"/>
                <w:szCs w:val="21"/>
              </w:rPr>
              <w:t>系统分析与设计</w:t>
            </w:r>
          </w:p>
        </w:tc>
        <w:tc>
          <w:tcPr>
            <w:tcW w:w="569" w:type="dxa"/>
            <w:vAlign w:val="center"/>
          </w:tcPr>
          <w:p>
            <w:pPr>
              <w:ind w:firstLine="42" w:firstLineChars="20"/>
              <w:jc w:val="center"/>
              <w:rPr>
                <w:rFonts w:eastAsia="仿宋"/>
                <w:bCs/>
                <w:szCs w:val="21"/>
              </w:rPr>
            </w:pPr>
            <w:r>
              <w:rPr>
                <w:rFonts w:eastAsia="仿宋"/>
                <w:bCs/>
                <w:szCs w:val="21"/>
              </w:rPr>
              <w:t>6</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w:t>
            </w:r>
            <w:r>
              <w:rPr>
                <w:rFonts w:hint="eastAsia" w:eastAsia="仿宋"/>
                <w:bCs/>
                <w:szCs w:val="21"/>
              </w:rPr>
              <w:t>4</w:t>
            </w:r>
          </w:p>
        </w:tc>
        <w:tc>
          <w:tcPr>
            <w:tcW w:w="4828" w:type="dxa"/>
            <w:vAlign w:val="center"/>
          </w:tcPr>
          <w:p>
            <w:pPr>
              <w:ind w:firstLine="42" w:firstLineChars="20"/>
              <w:jc w:val="center"/>
              <w:rPr>
                <w:rFonts w:eastAsia="仿宋"/>
                <w:bCs/>
                <w:szCs w:val="21"/>
              </w:rPr>
            </w:pPr>
            <w:r>
              <w:rPr>
                <w:rFonts w:eastAsia="仿宋"/>
                <w:bCs/>
                <w:szCs w:val="21"/>
              </w:rPr>
              <w:t>UML建模及应用实践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jc w:val="center"/>
              <w:rPr>
                <w:rFonts w:eastAsia="仿宋"/>
                <w:szCs w:val="21"/>
              </w:rPr>
            </w:pPr>
            <w:r>
              <w:rPr>
                <w:rFonts w:eastAsia="仿宋"/>
                <w:szCs w:val="21"/>
              </w:rPr>
              <w:t>软件测试与质量保证</w:t>
            </w:r>
          </w:p>
        </w:tc>
        <w:tc>
          <w:tcPr>
            <w:tcW w:w="569" w:type="dxa"/>
            <w:vAlign w:val="center"/>
          </w:tcPr>
          <w:p>
            <w:pPr>
              <w:ind w:firstLine="42" w:firstLineChars="20"/>
              <w:jc w:val="center"/>
              <w:rPr>
                <w:rFonts w:eastAsia="仿宋"/>
                <w:bCs/>
                <w:szCs w:val="21"/>
              </w:rPr>
            </w:pPr>
            <w:r>
              <w:rPr>
                <w:rFonts w:eastAsia="仿宋"/>
                <w:bCs/>
                <w:szCs w:val="21"/>
              </w:rPr>
              <w:t>6</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软件测试流程及实践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jc w:val="center"/>
              <w:rPr>
                <w:rFonts w:eastAsia="仿宋"/>
                <w:szCs w:val="21"/>
              </w:rPr>
            </w:pPr>
            <w:r>
              <w:rPr>
                <w:rFonts w:eastAsia="仿宋"/>
                <w:szCs w:val="21"/>
              </w:rPr>
              <w:t>软件与数据库开发实训</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2</w:t>
            </w:r>
          </w:p>
        </w:tc>
        <w:tc>
          <w:tcPr>
            <w:tcW w:w="569" w:type="dxa"/>
            <w:vAlign w:val="center"/>
          </w:tcPr>
          <w:p>
            <w:pPr>
              <w:jc w:val="center"/>
              <w:rPr>
                <w:rFonts w:eastAsia="仿宋"/>
                <w:bCs/>
                <w:szCs w:val="21"/>
              </w:rPr>
            </w:pPr>
            <w:r>
              <w:rPr>
                <w:rFonts w:eastAsia="仿宋"/>
                <w:bCs/>
                <w:szCs w:val="21"/>
              </w:rPr>
              <w:t>48</w:t>
            </w:r>
          </w:p>
        </w:tc>
        <w:tc>
          <w:tcPr>
            <w:tcW w:w="4828" w:type="dxa"/>
            <w:vAlign w:val="center"/>
          </w:tcPr>
          <w:p>
            <w:pPr>
              <w:ind w:firstLine="42" w:firstLineChars="20"/>
              <w:jc w:val="center"/>
              <w:rPr>
                <w:rFonts w:eastAsia="仿宋"/>
                <w:bCs/>
                <w:szCs w:val="21"/>
              </w:rPr>
            </w:pPr>
            <w:r>
              <w:rPr>
                <w:rFonts w:eastAsia="仿宋"/>
                <w:bCs/>
                <w:szCs w:val="21"/>
              </w:rPr>
              <w:t>软件系统综合实训</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物联网技术及应用</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物联网技术应用</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软件项目管理</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项目管理实践</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PHP程序设计实验</w:t>
            </w:r>
          </w:p>
        </w:tc>
        <w:tc>
          <w:tcPr>
            <w:tcW w:w="569" w:type="dxa"/>
            <w:vAlign w:val="center"/>
          </w:tcPr>
          <w:p>
            <w:pPr>
              <w:jc w:val="center"/>
              <w:rPr>
                <w:rFonts w:eastAsia="仿宋"/>
                <w:bCs/>
                <w:szCs w:val="21"/>
              </w:rPr>
            </w:pPr>
            <w:r>
              <w:rPr>
                <w:rFonts w:eastAsia="仿宋"/>
                <w:bCs/>
                <w:szCs w:val="21"/>
              </w:rPr>
              <w:t>6</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18</w:t>
            </w:r>
          </w:p>
        </w:tc>
        <w:tc>
          <w:tcPr>
            <w:tcW w:w="4828" w:type="dxa"/>
            <w:vAlign w:val="center"/>
          </w:tcPr>
          <w:p>
            <w:pPr>
              <w:ind w:firstLine="42" w:firstLineChars="20"/>
              <w:jc w:val="center"/>
              <w:rPr>
                <w:rFonts w:eastAsia="仿宋"/>
                <w:bCs/>
                <w:szCs w:val="21"/>
              </w:rPr>
            </w:pPr>
            <w:r>
              <w:rPr>
                <w:rFonts w:eastAsia="仿宋"/>
                <w:bCs/>
                <w:szCs w:val="21"/>
              </w:rPr>
              <w:t>PHP程序设计实验</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569" w:type="dxa"/>
            <w:vAlign w:val="center"/>
          </w:tcPr>
          <w:p>
            <w:pPr>
              <w:ind w:firstLine="42" w:firstLineChars="20"/>
              <w:jc w:val="center"/>
              <w:rPr>
                <w:rFonts w:eastAsia="仿宋"/>
                <w:bCs/>
                <w:szCs w:val="21"/>
              </w:rPr>
            </w:pPr>
            <w:r>
              <w:rPr>
                <w:rFonts w:eastAsia="仿宋"/>
                <w:bCs/>
                <w:szCs w:val="21"/>
              </w:rPr>
              <w:t>7</w:t>
            </w:r>
          </w:p>
        </w:tc>
        <w:tc>
          <w:tcPr>
            <w:tcW w:w="569" w:type="dxa"/>
            <w:vAlign w:val="center"/>
          </w:tcPr>
          <w:p>
            <w:pPr>
              <w:ind w:firstLine="42" w:firstLineChars="20"/>
              <w:jc w:val="center"/>
              <w:rPr>
                <w:rFonts w:eastAsia="仿宋"/>
                <w:bCs/>
                <w:szCs w:val="21"/>
              </w:rPr>
            </w:pPr>
            <w:r>
              <w:rPr>
                <w:rFonts w:eastAsia="仿宋"/>
                <w:bCs/>
                <w:szCs w:val="21"/>
              </w:rPr>
              <w:t>1</w:t>
            </w:r>
          </w:p>
        </w:tc>
        <w:tc>
          <w:tcPr>
            <w:tcW w:w="569" w:type="dxa"/>
            <w:vAlign w:val="center"/>
          </w:tcPr>
          <w:p>
            <w:pPr>
              <w:ind w:firstLine="42" w:firstLineChars="20"/>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企业专家讲座</w:t>
            </w:r>
          </w:p>
        </w:tc>
        <w:tc>
          <w:tcPr>
            <w:tcW w:w="853" w:type="dxa"/>
            <w:vAlign w:val="center"/>
          </w:tcPr>
          <w:p>
            <w:pPr>
              <w:widowControl/>
              <w:jc w:val="center"/>
              <w:textAlignment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企业项目实践</w:t>
            </w:r>
          </w:p>
        </w:tc>
        <w:tc>
          <w:tcPr>
            <w:tcW w:w="569" w:type="dxa"/>
            <w:vAlign w:val="center"/>
          </w:tcPr>
          <w:p>
            <w:pPr>
              <w:jc w:val="center"/>
              <w:rPr>
                <w:rFonts w:eastAsia="仿宋"/>
                <w:bCs/>
                <w:szCs w:val="21"/>
              </w:rPr>
            </w:pPr>
            <w:r>
              <w:rPr>
                <w:rFonts w:eastAsia="仿宋"/>
                <w:bCs/>
                <w:szCs w:val="21"/>
              </w:rPr>
              <w:t>7</w:t>
            </w:r>
          </w:p>
        </w:tc>
        <w:tc>
          <w:tcPr>
            <w:tcW w:w="569" w:type="dxa"/>
            <w:vAlign w:val="center"/>
          </w:tcPr>
          <w:p>
            <w:pPr>
              <w:jc w:val="center"/>
              <w:rPr>
                <w:rFonts w:eastAsia="仿宋"/>
                <w:bCs/>
                <w:szCs w:val="21"/>
              </w:rPr>
            </w:pPr>
            <w:r>
              <w:rPr>
                <w:rFonts w:eastAsia="仿宋"/>
                <w:bCs/>
                <w:szCs w:val="21"/>
              </w:rPr>
              <w:t>1</w:t>
            </w:r>
          </w:p>
        </w:tc>
        <w:tc>
          <w:tcPr>
            <w:tcW w:w="569" w:type="dxa"/>
            <w:vAlign w:val="center"/>
          </w:tcPr>
          <w:p>
            <w:pPr>
              <w:jc w:val="center"/>
              <w:rPr>
                <w:rFonts w:eastAsia="仿宋"/>
                <w:bCs/>
                <w:szCs w:val="21"/>
              </w:rPr>
            </w:pPr>
            <w:r>
              <w:rPr>
                <w:rFonts w:eastAsia="仿宋"/>
                <w:bCs/>
                <w:szCs w:val="21"/>
              </w:rPr>
              <w:t>24</w:t>
            </w:r>
          </w:p>
        </w:tc>
        <w:tc>
          <w:tcPr>
            <w:tcW w:w="4828" w:type="dxa"/>
            <w:vAlign w:val="center"/>
          </w:tcPr>
          <w:p>
            <w:pPr>
              <w:ind w:firstLine="42" w:firstLineChars="20"/>
              <w:jc w:val="center"/>
              <w:rPr>
                <w:rFonts w:eastAsia="仿宋"/>
                <w:bCs/>
                <w:szCs w:val="21"/>
              </w:rPr>
            </w:pPr>
            <w:r>
              <w:rPr>
                <w:rFonts w:eastAsia="仿宋"/>
                <w:bCs/>
                <w:szCs w:val="21"/>
              </w:rPr>
              <w:t>企业项目实践</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毕业实习</w:t>
            </w:r>
          </w:p>
        </w:tc>
        <w:tc>
          <w:tcPr>
            <w:tcW w:w="569" w:type="dxa"/>
            <w:vAlign w:val="center"/>
          </w:tcPr>
          <w:p>
            <w:pPr>
              <w:jc w:val="center"/>
              <w:rPr>
                <w:rFonts w:eastAsia="仿宋"/>
                <w:bCs/>
                <w:szCs w:val="21"/>
              </w:rPr>
            </w:pPr>
            <w:r>
              <w:rPr>
                <w:rFonts w:eastAsia="仿宋"/>
                <w:bCs/>
                <w:szCs w:val="21"/>
              </w:rPr>
              <w:t>7-8</w:t>
            </w:r>
          </w:p>
        </w:tc>
        <w:tc>
          <w:tcPr>
            <w:tcW w:w="569" w:type="dxa"/>
            <w:vAlign w:val="center"/>
          </w:tcPr>
          <w:p>
            <w:pPr>
              <w:jc w:val="center"/>
              <w:rPr>
                <w:rFonts w:eastAsia="仿宋"/>
                <w:bCs/>
                <w:szCs w:val="21"/>
              </w:rPr>
            </w:pPr>
            <w:r>
              <w:rPr>
                <w:rFonts w:eastAsia="仿宋"/>
                <w:bCs/>
                <w:szCs w:val="21"/>
              </w:rPr>
              <w:t>3</w:t>
            </w:r>
          </w:p>
        </w:tc>
        <w:tc>
          <w:tcPr>
            <w:tcW w:w="569" w:type="dxa"/>
            <w:vAlign w:val="center"/>
          </w:tcPr>
          <w:p>
            <w:pPr>
              <w:jc w:val="center"/>
              <w:rPr>
                <w:rFonts w:eastAsia="仿宋"/>
                <w:bCs/>
                <w:szCs w:val="21"/>
              </w:rPr>
            </w:pPr>
          </w:p>
        </w:tc>
        <w:tc>
          <w:tcPr>
            <w:tcW w:w="4828" w:type="dxa"/>
            <w:vAlign w:val="center"/>
          </w:tcPr>
          <w:p>
            <w:pPr>
              <w:ind w:firstLine="42" w:firstLineChars="20"/>
              <w:jc w:val="center"/>
              <w:rPr>
                <w:rFonts w:eastAsia="仿宋"/>
                <w:bCs/>
                <w:szCs w:val="21"/>
              </w:rPr>
            </w:pPr>
            <w:r>
              <w:rPr>
                <w:rFonts w:eastAsia="仿宋"/>
              </w:rPr>
              <w:t>其中1周集中，其余2周学生自主安排</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Cs/>
                <w:szCs w:val="21"/>
              </w:rPr>
            </w:pPr>
            <w:r>
              <w:rPr>
                <w:rFonts w:eastAsia="仿宋"/>
                <w:bCs/>
                <w:szCs w:val="21"/>
              </w:rPr>
              <w:t>毕业设计</w:t>
            </w:r>
          </w:p>
        </w:tc>
        <w:tc>
          <w:tcPr>
            <w:tcW w:w="569" w:type="dxa"/>
            <w:vAlign w:val="center"/>
          </w:tcPr>
          <w:p>
            <w:pPr>
              <w:jc w:val="center"/>
              <w:rPr>
                <w:rFonts w:eastAsia="仿宋"/>
                <w:bCs/>
                <w:szCs w:val="21"/>
              </w:rPr>
            </w:pPr>
            <w:r>
              <w:rPr>
                <w:rFonts w:eastAsia="仿宋"/>
                <w:bCs/>
                <w:szCs w:val="21"/>
              </w:rPr>
              <w:t>7-8</w:t>
            </w:r>
          </w:p>
        </w:tc>
        <w:tc>
          <w:tcPr>
            <w:tcW w:w="569" w:type="dxa"/>
            <w:vAlign w:val="center"/>
          </w:tcPr>
          <w:p>
            <w:pPr>
              <w:jc w:val="center"/>
              <w:rPr>
                <w:rFonts w:eastAsia="仿宋"/>
                <w:bCs/>
                <w:szCs w:val="21"/>
              </w:rPr>
            </w:pPr>
            <w:r>
              <w:rPr>
                <w:rFonts w:eastAsia="仿宋"/>
                <w:bCs/>
                <w:szCs w:val="21"/>
              </w:rPr>
              <w:t>4</w:t>
            </w:r>
          </w:p>
        </w:tc>
        <w:tc>
          <w:tcPr>
            <w:tcW w:w="569" w:type="dxa"/>
            <w:vAlign w:val="center"/>
          </w:tcPr>
          <w:p>
            <w:pPr>
              <w:jc w:val="center"/>
              <w:rPr>
                <w:rFonts w:eastAsia="仿宋"/>
                <w:bCs/>
                <w:szCs w:val="21"/>
              </w:rPr>
            </w:pPr>
          </w:p>
        </w:tc>
        <w:tc>
          <w:tcPr>
            <w:tcW w:w="4828" w:type="dxa"/>
            <w:vAlign w:val="center"/>
          </w:tcPr>
          <w:p>
            <w:pPr>
              <w:ind w:firstLine="42" w:firstLineChars="20"/>
              <w:jc w:val="center"/>
              <w:rPr>
                <w:rFonts w:eastAsia="仿宋"/>
                <w:bCs/>
                <w:szCs w:val="21"/>
              </w:rPr>
            </w:pPr>
            <w:r>
              <w:rPr>
                <w:rFonts w:eastAsia="仿宋"/>
                <w:bCs/>
                <w:szCs w:val="21"/>
              </w:rPr>
              <w:t>毕业设计及毕业论文</w:t>
            </w:r>
          </w:p>
        </w:tc>
        <w:tc>
          <w:tcPr>
            <w:tcW w:w="853" w:type="dxa"/>
            <w:vAlign w:val="center"/>
          </w:tcPr>
          <w:p>
            <w:pPr>
              <w:ind w:firstLine="42" w:firstLineChars="20"/>
              <w:jc w:val="center"/>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33" w:type="dxa"/>
            <w:vAlign w:val="center"/>
          </w:tcPr>
          <w:p>
            <w:pPr>
              <w:ind w:firstLine="42" w:firstLineChars="20"/>
              <w:jc w:val="center"/>
              <w:rPr>
                <w:rFonts w:eastAsia="仿宋"/>
                <w:b/>
                <w:bCs/>
                <w:szCs w:val="21"/>
              </w:rPr>
            </w:pPr>
            <w:r>
              <w:rPr>
                <w:rFonts w:eastAsia="仿宋"/>
                <w:b/>
                <w:bCs/>
                <w:szCs w:val="21"/>
              </w:rPr>
              <w:t>合计</w:t>
            </w:r>
          </w:p>
        </w:tc>
        <w:tc>
          <w:tcPr>
            <w:tcW w:w="569" w:type="dxa"/>
            <w:vAlign w:val="center"/>
          </w:tcPr>
          <w:p>
            <w:pPr>
              <w:jc w:val="center"/>
              <w:rPr>
                <w:rFonts w:eastAsia="仿宋"/>
                <w:b/>
                <w:bCs/>
                <w:szCs w:val="21"/>
              </w:rPr>
            </w:pPr>
          </w:p>
        </w:tc>
        <w:tc>
          <w:tcPr>
            <w:tcW w:w="569" w:type="dxa"/>
            <w:vAlign w:val="center"/>
          </w:tcPr>
          <w:p>
            <w:pPr>
              <w:widowControl/>
              <w:jc w:val="center"/>
              <w:rPr>
                <w:rFonts w:eastAsia="仿宋"/>
                <w:b/>
                <w:kern w:val="0"/>
                <w:szCs w:val="21"/>
              </w:rPr>
            </w:pPr>
            <w:r>
              <w:rPr>
                <w:rFonts w:hint="eastAsia" w:eastAsia="仿宋"/>
                <w:b/>
                <w:kern w:val="0"/>
                <w:szCs w:val="21"/>
              </w:rPr>
              <w:t>48</w:t>
            </w:r>
          </w:p>
        </w:tc>
        <w:tc>
          <w:tcPr>
            <w:tcW w:w="569" w:type="dxa"/>
            <w:vAlign w:val="center"/>
          </w:tcPr>
          <w:p>
            <w:pPr>
              <w:jc w:val="center"/>
              <w:rPr>
                <w:rFonts w:eastAsia="仿宋"/>
                <w:b/>
                <w:szCs w:val="21"/>
              </w:rPr>
            </w:pPr>
            <w:r>
              <w:rPr>
                <w:rFonts w:hint="eastAsia" w:eastAsia="仿宋"/>
                <w:b/>
                <w:szCs w:val="21"/>
              </w:rPr>
              <w:t>996</w:t>
            </w:r>
          </w:p>
        </w:tc>
        <w:tc>
          <w:tcPr>
            <w:tcW w:w="4828" w:type="dxa"/>
            <w:vAlign w:val="center"/>
          </w:tcPr>
          <w:p>
            <w:pPr>
              <w:ind w:firstLine="42" w:firstLineChars="20"/>
              <w:jc w:val="center"/>
              <w:rPr>
                <w:rFonts w:eastAsia="仿宋"/>
                <w:bCs/>
                <w:szCs w:val="21"/>
              </w:rPr>
            </w:pPr>
          </w:p>
        </w:tc>
        <w:tc>
          <w:tcPr>
            <w:tcW w:w="853" w:type="dxa"/>
            <w:vAlign w:val="center"/>
          </w:tcPr>
          <w:p>
            <w:pPr>
              <w:ind w:firstLine="42" w:firstLineChars="20"/>
              <w:jc w:val="center"/>
              <w:rPr>
                <w:rFonts w:eastAsia="仿宋"/>
                <w:bCs/>
                <w:szCs w:val="21"/>
              </w:rPr>
            </w:pPr>
          </w:p>
        </w:tc>
      </w:tr>
      <w:bookmarkEnd w:id="7"/>
      <w:bookmarkEnd w:id="8"/>
      <w:bookmarkEnd w:id="9"/>
      <w:bookmarkEnd w:id="10"/>
      <w:bookmarkEnd w:id="11"/>
    </w:tbl>
    <w:p>
      <w:pPr>
        <w:pStyle w:val="4"/>
        <w:spacing w:line="400" w:lineRule="exact"/>
        <w:rPr>
          <w:rFonts w:ascii="Times New Roman" w:hAnsi="Times New Roman" w:eastAsia="仿宋" w:cs="Times New Roman"/>
          <w:sz w:val="24"/>
          <w:szCs w:val="28"/>
        </w:rPr>
      </w:pPr>
      <w:r>
        <w:rPr>
          <w:rFonts w:ascii="Times New Roman" w:hAnsi="Times New Roman" w:eastAsia="仿宋" w:cs="Times New Roman"/>
          <w:sz w:val="24"/>
          <w:szCs w:val="28"/>
        </w:rPr>
        <w:t>说明：包括课内实验、单独开设的实验、集中实训与实践。</w:t>
      </w:r>
    </w:p>
    <w:p>
      <w:pPr>
        <w:pStyle w:val="2"/>
        <w:spacing w:before="0" w:after="0" w:line="240" w:lineRule="auto"/>
        <w:rPr>
          <w:rFonts w:eastAsia="仿宋"/>
        </w:rPr>
      </w:pPr>
      <w:r>
        <w:rPr>
          <w:rFonts w:eastAsia="仿宋"/>
          <w:sz w:val="24"/>
          <w:szCs w:val="28"/>
        </w:rPr>
        <w:br w:type="page"/>
      </w:r>
      <w:r>
        <w:rPr>
          <w:rFonts w:eastAsia="仿宋"/>
          <w:sz w:val="24"/>
          <w:szCs w:val="24"/>
        </w:rPr>
        <w:t>附表七</w:t>
      </w:r>
    </w:p>
    <w:p>
      <w:pPr>
        <w:spacing w:line="400" w:lineRule="exact"/>
        <w:ind w:firstLine="360"/>
        <w:jc w:val="center"/>
        <w:rPr>
          <w:rFonts w:eastAsia="仿宋"/>
          <w:bCs/>
          <w:sz w:val="24"/>
          <w:szCs w:val="28"/>
        </w:rPr>
      </w:pPr>
      <w:r>
        <w:rPr>
          <w:rFonts w:eastAsia="仿宋"/>
          <w:b/>
          <w:sz w:val="32"/>
          <w:szCs w:val="32"/>
        </w:rPr>
        <w:t>辅修课程、辅修专业、辅修专业学位课程计划进程表</w:t>
      </w:r>
    </w:p>
    <w:p>
      <w:pPr>
        <w:spacing w:line="400" w:lineRule="exact"/>
        <w:rPr>
          <w:rFonts w:eastAsia="仿宋"/>
          <w:bCs/>
          <w:sz w:val="24"/>
        </w:rPr>
      </w:pPr>
      <w:r>
        <w:rPr>
          <w:rFonts w:eastAsia="仿宋"/>
          <w:bCs/>
          <w:sz w:val="24"/>
        </w:rPr>
        <w:t xml:space="preserve">分表一     </w:t>
      </w:r>
    </w:p>
    <w:p>
      <w:pPr>
        <w:pStyle w:val="4"/>
        <w:spacing w:line="400" w:lineRule="exact"/>
        <w:ind w:firstLine="360"/>
        <w:jc w:val="center"/>
        <w:rPr>
          <w:rFonts w:ascii="Times New Roman" w:hAnsi="Times New Roman" w:eastAsia="仿宋" w:cs="Times New Roman"/>
          <w:b/>
          <w:bCs w:val="0"/>
          <w:sz w:val="32"/>
          <w:szCs w:val="32"/>
        </w:rPr>
      </w:pPr>
      <w:r>
        <w:rPr>
          <w:rFonts w:hint="eastAsia" w:eastAsia="仿宋"/>
          <w:b/>
          <w:sz w:val="24"/>
        </w:rPr>
        <w:t>智能</w:t>
      </w:r>
      <w:r>
        <w:rPr>
          <w:rFonts w:eastAsia="仿宋"/>
          <w:b/>
          <w:sz w:val="24"/>
        </w:rPr>
        <w:t>科学与技术专业辅修课程人才培养方案</w:t>
      </w:r>
    </w:p>
    <w:tbl>
      <w:tblPr>
        <w:tblStyle w:val="11"/>
        <w:tblW w:w="10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708"/>
        <w:gridCol w:w="709"/>
        <w:gridCol w:w="709"/>
        <w:gridCol w:w="425"/>
        <w:gridCol w:w="44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课程性质</w:t>
            </w:r>
          </w:p>
        </w:tc>
        <w:tc>
          <w:tcPr>
            <w:tcW w:w="1417"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课程中文名称</w:t>
            </w:r>
          </w:p>
        </w:tc>
        <w:tc>
          <w:tcPr>
            <w:tcW w:w="198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课程英文名称</w:t>
            </w:r>
          </w:p>
        </w:tc>
        <w:tc>
          <w:tcPr>
            <w:tcW w:w="2552" w:type="dxa"/>
            <w:gridSpan w:val="4"/>
            <w:vAlign w:val="center"/>
          </w:tcPr>
          <w:p>
            <w:pPr>
              <w:widowControl/>
              <w:adjustRightInd w:val="0"/>
              <w:snapToGrid w:val="0"/>
              <w:jc w:val="center"/>
              <w:textAlignment w:val="center"/>
              <w:rPr>
                <w:rFonts w:eastAsia="仿宋"/>
                <w:b/>
                <w:szCs w:val="21"/>
              </w:rPr>
            </w:pPr>
            <w:r>
              <w:rPr>
                <w:rFonts w:eastAsia="仿宋"/>
                <w:b/>
                <w:kern w:val="0"/>
                <w:szCs w:val="21"/>
                <w:lang w:bidi="ar"/>
              </w:rPr>
              <w:t>课程学时、学分及分配</w:t>
            </w:r>
          </w:p>
        </w:tc>
        <w:tc>
          <w:tcPr>
            <w:tcW w:w="3422" w:type="dxa"/>
            <w:gridSpan w:val="8"/>
            <w:vAlign w:val="center"/>
          </w:tcPr>
          <w:p>
            <w:pPr>
              <w:widowControl/>
              <w:adjustRightInd w:val="0"/>
              <w:snapToGrid w:val="0"/>
              <w:jc w:val="center"/>
              <w:textAlignment w:val="center"/>
              <w:rPr>
                <w:rFonts w:eastAsia="仿宋"/>
                <w:b/>
                <w:szCs w:val="21"/>
              </w:rPr>
            </w:pPr>
            <w:r>
              <w:rPr>
                <w:rFonts w:eastAsia="仿宋"/>
                <w:b/>
                <w:kern w:val="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学分</w:t>
            </w:r>
          </w:p>
        </w:tc>
        <w:tc>
          <w:tcPr>
            <w:tcW w:w="708"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总学时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讲授学时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实践学时</w:t>
            </w:r>
          </w:p>
        </w:tc>
        <w:tc>
          <w:tcPr>
            <w:tcW w:w="87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1学年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2学年</w:t>
            </w:r>
          </w:p>
        </w:tc>
        <w:tc>
          <w:tcPr>
            <w:tcW w:w="85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3学年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continue"/>
            <w:vAlign w:val="center"/>
          </w:tcPr>
          <w:p>
            <w:pPr>
              <w:adjustRightInd w:val="0"/>
              <w:snapToGrid w:val="0"/>
              <w:jc w:val="center"/>
              <w:rPr>
                <w:rFonts w:eastAsia="仿宋"/>
                <w:b/>
                <w:szCs w:val="21"/>
              </w:rPr>
            </w:pPr>
          </w:p>
        </w:tc>
        <w:tc>
          <w:tcPr>
            <w:tcW w:w="708"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1</w:t>
            </w:r>
          </w:p>
        </w:tc>
        <w:tc>
          <w:tcPr>
            <w:tcW w:w="445" w:type="dxa"/>
            <w:vAlign w:val="center"/>
          </w:tcPr>
          <w:p>
            <w:pPr>
              <w:widowControl/>
              <w:adjustRightInd w:val="0"/>
              <w:snapToGrid w:val="0"/>
              <w:jc w:val="center"/>
              <w:textAlignment w:val="center"/>
              <w:rPr>
                <w:rFonts w:eastAsia="仿宋"/>
                <w:b/>
                <w:szCs w:val="21"/>
              </w:rPr>
            </w:pPr>
            <w:r>
              <w:rPr>
                <w:rFonts w:eastAsia="仿宋"/>
                <w:b/>
                <w:kern w:val="0"/>
                <w:szCs w:val="21"/>
                <w:lang w:bidi="ar"/>
              </w:rPr>
              <w:t>2</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3</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4</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5</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6</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7</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vAlign w:val="center"/>
          </w:tcPr>
          <w:p>
            <w:pPr>
              <w:widowControl/>
              <w:jc w:val="center"/>
              <w:textAlignment w:val="center"/>
              <w:rPr>
                <w:rFonts w:eastAsia="仿宋"/>
                <w:kern w:val="0"/>
                <w:szCs w:val="21"/>
                <w:lang w:bidi="ar"/>
              </w:rPr>
            </w:pPr>
            <w:r>
              <w:rPr>
                <w:rFonts w:hint="eastAsia" w:eastAsia="仿宋"/>
                <w:kern w:val="0"/>
                <w:szCs w:val="21"/>
                <w:lang w:bidi="ar"/>
              </w:rPr>
              <w:t>专业必修课</w:t>
            </w:r>
          </w:p>
          <w:p>
            <w:pPr>
              <w:widowControl/>
              <w:jc w:val="center"/>
              <w:textAlignment w:val="center"/>
              <w:rPr>
                <w:rFonts w:eastAsia="仿宋"/>
                <w:kern w:val="0"/>
                <w:szCs w:val="21"/>
                <w:lang w:bidi="ar"/>
              </w:rPr>
            </w:pPr>
          </w:p>
        </w:tc>
        <w:tc>
          <w:tcPr>
            <w:tcW w:w="563" w:type="dxa"/>
            <w:vMerge w:val="restart"/>
            <w:vAlign w:val="center"/>
          </w:tcPr>
          <w:p>
            <w:pPr>
              <w:widowControl/>
              <w:jc w:val="center"/>
              <w:textAlignment w:val="center"/>
              <w:rPr>
                <w:rFonts w:eastAsia="仿宋"/>
                <w:kern w:val="0"/>
                <w:szCs w:val="21"/>
                <w:lang w:bidi="ar"/>
              </w:rPr>
            </w:pPr>
            <w:r>
              <w:rPr>
                <w:rFonts w:hint="eastAsia" w:eastAsia="仿宋"/>
                <w:kern w:val="0"/>
                <w:szCs w:val="21"/>
                <w:lang w:bidi="ar"/>
              </w:rPr>
              <w:t>数学与科学基础课</w:t>
            </w: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高等数学(1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Advanced</w:t>
            </w:r>
            <w:r>
              <w:rPr>
                <w:rFonts w:ascii="仿宋" w:hAnsi="仿宋" w:eastAsia="仿宋"/>
                <w:szCs w:val="21"/>
              </w:rPr>
              <w:t xml:space="preserve"> </w:t>
            </w:r>
            <w:r>
              <w:rPr>
                <w:rFonts w:hint="eastAsia" w:ascii="仿宋" w:hAnsi="仿宋" w:eastAsia="仿宋"/>
                <w:szCs w:val="21"/>
              </w:rPr>
              <w:t>Mathematics</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r>
              <w:rPr>
                <w:rFonts w:hint="eastAsia" w:ascii="仿宋" w:hAnsi="仿宋" w:eastAsia="仿宋"/>
                <w:szCs w:val="21"/>
              </w:rPr>
              <w:t>5</w:t>
            </w: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continue"/>
            <w:vAlign w:val="center"/>
          </w:tcPr>
          <w:p>
            <w:pPr>
              <w:widowControl/>
              <w:jc w:val="center"/>
              <w:textAlignment w:val="center"/>
              <w:rPr>
                <w:rFonts w:eastAsia="仿宋"/>
                <w:kern w:val="0"/>
                <w:szCs w:val="21"/>
                <w:lang w:bidi="ar"/>
              </w:rPr>
            </w:pPr>
          </w:p>
        </w:tc>
        <w:tc>
          <w:tcPr>
            <w:tcW w:w="563" w:type="dxa"/>
            <w:vMerge w:val="continue"/>
            <w:vAlign w:val="center"/>
          </w:tcPr>
          <w:p>
            <w:pPr>
              <w:widowControl/>
              <w:jc w:val="center"/>
              <w:textAlignment w:val="center"/>
              <w:rPr>
                <w:rFonts w:eastAsia="仿宋"/>
                <w:kern w:val="0"/>
                <w:szCs w:val="21"/>
                <w:lang w:bidi="ar"/>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高等数学(2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Advanced Mathematics</w:t>
            </w:r>
            <w:r>
              <w:rPr>
                <w:rFonts w:ascii="仿宋" w:hAnsi="仿宋" w:eastAsia="仿宋"/>
                <w:szCs w:val="21"/>
              </w:rPr>
              <w:t xml:space="preserve"> (2)</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4</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线性代数</w:t>
            </w:r>
          </w:p>
        </w:tc>
        <w:tc>
          <w:tcPr>
            <w:tcW w:w="1989" w:type="dxa"/>
            <w:vAlign w:val="center"/>
          </w:tcPr>
          <w:p>
            <w:pPr>
              <w:widowControl/>
              <w:snapToGrid w:val="0"/>
              <w:jc w:val="center"/>
              <w:rPr>
                <w:rFonts w:eastAsia="仿宋"/>
                <w:szCs w:val="21"/>
              </w:rPr>
            </w:pPr>
            <w:r>
              <w:rPr>
                <w:rFonts w:eastAsia="仿宋"/>
                <w:szCs w:val="21"/>
              </w:rPr>
              <w:t>Linear Algebra</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高级语言程序设计(1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72</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425" w:type="dxa"/>
            <w:vAlign w:val="center"/>
          </w:tcPr>
          <w:p>
            <w:pPr>
              <w:jc w:val="center"/>
              <w:rPr>
                <w:rFonts w:ascii="仿宋" w:hAnsi="仿宋" w:eastAsia="仿宋"/>
                <w:szCs w:val="21"/>
              </w:rPr>
            </w:pPr>
            <w:r>
              <w:rPr>
                <w:rFonts w:hint="eastAsia" w:ascii="仿宋" w:hAnsi="仿宋" w:eastAsia="仿宋"/>
                <w:szCs w:val="21"/>
              </w:rPr>
              <w:t>3+3</w:t>
            </w: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高级语言程序设计(2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(2</w:t>
            </w:r>
            <w:r>
              <w:rPr>
                <w:rFonts w:ascii="仿宋" w:hAnsi="仿宋" w:eastAsia="仿宋"/>
                <w:szCs w:val="21"/>
              </w:rPr>
              <w:t>)</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计算机基础</w:t>
            </w:r>
          </w:p>
        </w:tc>
        <w:tc>
          <w:tcPr>
            <w:tcW w:w="1989" w:type="dxa"/>
            <w:vAlign w:val="center"/>
          </w:tcPr>
          <w:p>
            <w:pPr>
              <w:widowControl/>
              <w:snapToGrid w:val="0"/>
              <w:jc w:val="center"/>
              <w:rPr>
                <w:rFonts w:ascii="仿宋" w:hAnsi="仿宋" w:eastAsia="仿宋"/>
                <w:szCs w:val="21"/>
              </w:rPr>
            </w:pPr>
            <w:r>
              <w:rPr>
                <w:rFonts w:ascii="仿宋" w:hAnsi="仿宋" w:eastAsia="仿宋"/>
                <w:szCs w:val="21"/>
              </w:rPr>
              <w:t>Computer Foundation</w:t>
            </w:r>
          </w:p>
        </w:tc>
        <w:tc>
          <w:tcPr>
            <w:tcW w:w="426" w:type="dxa"/>
            <w:vAlign w:val="center"/>
          </w:tcPr>
          <w:p>
            <w:pPr>
              <w:widowControl/>
              <w:snapToGrid w:val="0"/>
              <w:spacing w:line="500" w:lineRule="exact"/>
              <w:jc w:val="center"/>
              <w:rPr>
                <w:rFonts w:ascii="仿宋" w:hAnsi="仿宋" w:eastAsia="仿宋"/>
                <w:szCs w:val="21"/>
              </w:rPr>
            </w:pPr>
            <w:r>
              <w:rPr>
                <w:rFonts w:hint="eastAsia" w:ascii="仿宋" w:hAnsi="仿宋" w:eastAsia="仿宋"/>
                <w:szCs w:val="21"/>
              </w:rPr>
              <w:t>2</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pPr>
              <w:jc w:val="center"/>
              <w:rPr>
                <w:rFonts w:ascii="仿宋" w:hAnsi="仿宋" w:eastAsia="仿宋"/>
                <w:szCs w:val="21"/>
              </w:rPr>
            </w:pPr>
            <w:r>
              <w:rPr>
                <w:rFonts w:hint="eastAsia" w:ascii="仿宋" w:hAnsi="仿宋" w:eastAsia="仿宋"/>
                <w:szCs w:val="21"/>
              </w:rPr>
              <w:t>18</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大学物理(1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(1)</w:t>
            </w:r>
          </w:p>
        </w:tc>
        <w:tc>
          <w:tcPr>
            <w:tcW w:w="426" w:type="dxa"/>
            <w:vAlign w:val="center"/>
          </w:tcPr>
          <w:p>
            <w:pPr>
              <w:widowControl/>
              <w:snapToGrid w:val="0"/>
              <w:jc w:val="center"/>
              <w:rPr>
                <w:rFonts w:ascii="仿宋" w:hAnsi="仿宋" w:eastAsia="仿宋"/>
                <w:szCs w:val="21"/>
              </w:rPr>
            </w:pPr>
            <w:r>
              <w:rPr>
                <w:rFonts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ascii="仿宋" w:hAnsi="仿宋" w:eastAsia="仿宋"/>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大学物理(2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(2)</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2</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36</w:t>
            </w:r>
          </w:p>
        </w:tc>
        <w:tc>
          <w:tcPr>
            <w:tcW w:w="709" w:type="dxa"/>
            <w:vAlign w:val="center"/>
          </w:tcPr>
          <w:p>
            <w:pPr>
              <w:jc w:val="center"/>
              <w:rPr>
                <w:rFonts w:ascii="仿宋" w:hAnsi="仿宋" w:eastAsia="仿宋"/>
                <w:szCs w:val="21"/>
              </w:rPr>
            </w:pPr>
            <w:r>
              <w:rPr>
                <w:rFonts w:ascii="仿宋" w:hAnsi="仿宋" w:eastAsia="仿宋"/>
                <w:szCs w:val="21"/>
              </w:rPr>
              <w:t>36</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r>
              <w:rPr>
                <w:rFonts w:hint="eastAsia" w:ascii="仿宋" w:hAnsi="仿宋" w:eastAsia="仿宋"/>
                <w:szCs w:val="21"/>
              </w:rPr>
              <w:t>2</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jc w:val="center"/>
              <w:rPr>
                <w:rFonts w:ascii="仿宋" w:hAnsi="仿宋" w:eastAsia="仿宋"/>
                <w:szCs w:val="21"/>
              </w:rPr>
            </w:pPr>
            <w:r>
              <w:rPr>
                <w:rFonts w:hint="eastAsia" w:ascii="仿宋" w:hAnsi="仿宋" w:eastAsia="仿宋"/>
                <w:szCs w:val="21"/>
              </w:rPr>
              <w:t>大学物理实验</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 Experiments</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1</w:t>
            </w:r>
          </w:p>
        </w:tc>
        <w:tc>
          <w:tcPr>
            <w:tcW w:w="708" w:type="dxa"/>
            <w:vAlign w:val="center"/>
          </w:tcPr>
          <w:p>
            <w:pPr>
              <w:widowControl/>
              <w:snapToGrid w:val="0"/>
              <w:jc w:val="center"/>
              <w:rPr>
                <w:rFonts w:ascii="仿宋" w:hAnsi="仿宋" w:eastAsia="仿宋"/>
                <w:szCs w:val="21"/>
              </w:rPr>
            </w:pPr>
            <w:r>
              <w:rPr>
                <w:rFonts w:hint="eastAsia" w:ascii="仿宋" w:hAnsi="仿宋" w:eastAsia="仿宋"/>
                <w:szCs w:val="21"/>
              </w:rPr>
              <w:t>24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709" w:type="dxa"/>
            <w:vAlign w:val="center"/>
          </w:tcPr>
          <w:p>
            <w:pPr>
              <w:jc w:val="center"/>
              <w:rPr>
                <w:rFonts w:ascii="仿宋" w:hAnsi="仿宋" w:eastAsia="仿宋"/>
                <w:szCs w:val="21"/>
              </w:rPr>
            </w:pPr>
            <w:r>
              <w:rPr>
                <w:rFonts w:hint="eastAsia" w:ascii="仿宋" w:hAnsi="仿宋" w:eastAsia="仿宋"/>
                <w:szCs w:val="21"/>
              </w:rPr>
              <w:t>24</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r>
              <w:rPr>
                <w:rFonts w:hint="eastAsia" w:ascii="仿宋" w:hAnsi="仿宋" w:eastAsia="仿宋"/>
                <w:szCs w:val="21"/>
              </w:rPr>
              <w:t>3</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复变函数与积分变换</w:t>
            </w:r>
          </w:p>
        </w:tc>
        <w:tc>
          <w:tcPr>
            <w:tcW w:w="1989" w:type="dxa"/>
            <w:vAlign w:val="center"/>
          </w:tcPr>
          <w:p>
            <w:pPr>
              <w:widowControl/>
              <w:snapToGrid w:val="0"/>
              <w:jc w:val="center"/>
              <w:rPr>
                <w:rFonts w:eastAsia="仿宋"/>
                <w:szCs w:val="21"/>
              </w:rPr>
            </w:pPr>
            <w:r>
              <w:rPr>
                <w:rFonts w:hint="eastAsia" w:eastAsia="仿宋"/>
                <w:szCs w:val="21"/>
              </w:rPr>
              <w:t>Complex Function and Integral transformation</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36</w:t>
            </w:r>
          </w:p>
        </w:tc>
        <w:tc>
          <w:tcPr>
            <w:tcW w:w="709" w:type="dxa"/>
            <w:vAlign w:val="center"/>
          </w:tcPr>
          <w:p>
            <w:pPr>
              <w:jc w:val="center"/>
              <w:rPr>
                <w:rFonts w:eastAsia="仿宋"/>
                <w:szCs w:val="21"/>
              </w:rPr>
            </w:pPr>
            <w:r>
              <w:rPr>
                <w:rFonts w:hint="eastAsia" w:eastAsia="仿宋"/>
                <w:szCs w:val="21"/>
              </w:rPr>
              <w:t>36</w:t>
            </w:r>
          </w:p>
        </w:tc>
        <w:tc>
          <w:tcPr>
            <w:tcW w:w="709" w:type="dxa"/>
            <w:vAlign w:val="center"/>
          </w:tcPr>
          <w:p>
            <w:pPr>
              <w:jc w:val="center"/>
              <w:rPr>
                <w:rFonts w:eastAsia="仿宋"/>
                <w:szCs w:val="21"/>
              </w:rPr>
            </w:pPr>
            <w:r>
              <w:rPr>
                <w:rFonts w:hint="eastAsia" w:eastAsia="仿宋"/>
                <w:szCs w:val="21"/>
              </w:rPr>
              <w:t>0</w:t>
            </w: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r>
              <w:rPr>
                <w:rFonts w:hint="eastAsia" w:eastAsia="仿宋"/>
                <w:szCs w:val="21"/>
              </w:rPr>
              <w:t>2</w:t>
            </w:r>
          </w:p>
        </w:tc>
        <w:tc>
          <w:tcPr>
            <w:tcW w:w="425" w:type="dxa"/>
            <w:vAlign w:val="center"/>
          </w:tcPr>
          <w:p>
            <w:pPr>
              <w:jc w:val="center"/>
              <w:rPr>
                <w:rFonts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离散数学</w:t>
            </w:r>
          </w:p>
        </w:tc>
        <w:tc>
          <w:tcPr>
            <w:tcW w:w="1989" w:type="dxa"/>
            <w:vAlign w:val="center"/>
          </w:tcPr>
          <w:p>
            <w:pPr>
              <w:widowControl/>
              <w:snapToGrid w:val="0"/>
              <w:jc w:val="center"/>
              <w:rPr>
                <w:rFonts w:eastAsia="仿宋"/>
                <w:szCs w:val="21"/>
              </w:rPr>
            </w:pPr>
            <w:r>
              <w:rPr>
                <w:rFonts w:eastAsia="仿宋"/>
                <w:szCs w:val="21"/>
              </w:rPr>
              <w:t>Discrete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概率论与数理统计</w:t>
            </w:r>
          </w:p>
        </w:tc>
        <w:tc>
          <w:tcPr>
            <w:tcW w:w="1989" w:type="dxa"/>
            <w:vAlign w:val="center"/>
          </w:tcPr>
          <w:p>
            <w:pPr>
              <w:widowControl/>
              <w:snapToGrid w:val="0"/>
              <w:jc w:val="center"/>
              <w:rPr>
                <w:rFonts w:ascii="仿宋" w:hAnsi="仿宋" w:eastAsia="仿宋"/>
                <w:szCs w:val="21"/>
              </w:rPr>
            </w:pPr>
            <w:r>
              <w:rPr>
                <w:rFonts w:ascii="仿宋" w:hAnsi="仿宋" w:eastAsia="仿宋"/>
                <w:szCs w:val="21"/>
              </w:rPr>
              <w:t>Probability Theory and Mathematical Statistics</w:t>
            </w:r>
          </w:p>
        </w:tc>
        <w:tc>
          <w:tcPr>
            <w:tcW w:w="426" w:type="dxa"/>
            <w:vAlign w:val="center"/>
          </w:tcPr>
          <w:p>
            <w:pPr>
              <w:widowControl/>
              <w:snapToGrid w:val="0"/>
              <w:jc w:val="center"/>
              <w:rPr>
                <w:rFonts w:ascii="仿宋" w:hAnsi="仿宋" w:eastAsia="仿宋"/>
                <w:szCs w:val="21"/>
              </w:rPr>
            </w:pPr>
            <w:r>
              <w:rPr>
                <w:rFonts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ascii="仿宋" w:hAnsi="仿宋" w:eastAsia="仿宋"/>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r>
              <w:rPr>
                <w:rFonts w:ascii="仿宋" w:hAnsi="仿宋" w:eastAsia="仿宋"/>
                <w:szCs w:val="21"/>
              </w:rPr>
              <w:t>3</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widowControl/>
              <w:jc w:val="center"/>
              <w:textAlignment w:val="center"/>
              <w:rPr>
                <w:rFonts w:eastAsia="仿宋"/>
                <w:szCs w:val="21"/>
              </w:rPr>
            </w:pPr>
          </w:p>
        </w:tc>
        <w:tc>
          <w:tcPr>
            <w:tcW w:w="3406" w:type="dxa"/>
            <w:gridSpan w:val="2"/>
          </w:tcPr>
          <w:p>
            <w:pPr>
              <w:jc w:val="center"/>
              <w:textAlignment w:val="center"/>
              <w:rPr>
                <w:rFonts w:eastAsia="仿宋"/>
                <w:szCs w:val="21"/>
              </w:rPr>
            </w:pPr>
            <w:r>
              <w:rPr>
                <w:rFonts w:eastAsia="仿宋"/>
                <w:szCs w:val="21"/>
              </w:rPr>
              <w:t>合计</w:t>
            </w:r>
          </w:p>
        </w:tc>
        <w:tc>
          <w:tcPr>
            <w:tcW w:w="426" w:type="dxa"/>
          </w:tcPr>
          <w:p>
            <w:pPr>
              <w:jc w:val="center"/>
              <w:rPr>
                <w:rFonts w:eastAsia="仿宋"/>
                <w:sz w:val="18"/>
                <w:szCs w:val="18"/>
              </w:rPr>
            </w:pPr>
            <w:r>
              <w:rPr>
                <w:rFonts w:eastAsia="仿宋"/>
                <w:sz w:val="18"/>
                <w:szCs w:val="18"/>
              </w:rPr>
              <w:t>3</w:t>
            </w:r>
            <w:r>
              <w:rPr>
                <w:rFonts w:hint="eastAsia" w:eastAsia="仿宋"/>
                <w:sz w:val="18"/>
                <w:szCs w:val="18"/>
              </w:rPr>
              <w:t>4</w:t>
            </w:r>
          </w:p>
        </w:tc>
        <w:tc>
          <w:tcPr>
            <w:tcW w:w="708"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618</w:t>
            </w:r>
          </w:p>
        </w:tc>
        <w:tc>
          <w:tcPr>
            <w:tcW w:w="709"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495</w:t>
            </w:r>
          </w:p>
        </w:tc>
        <w:tc>
          <w:tcPr>
            <w:tcW w:w="709"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105</w:t>
            </w:r>
          </w:p>
        </w:tc>
        <w:tc>
          <w:tcPr>
            <w:tcW w:w="425" w:type="dxa"/>
            <w:vAlign w:val="center"/>
          </w:tcPr>
          <w:p>
            <w:pPr>
              <w:widowControl/>
              <w:jc w:val="right"/>
              <w:textAlignment w:val="center"/>
              <w:rPr>
                <w:rFonts w:eastAsia="仿宋"/>
                <w:sz w:val="18"/>
                <w:szCs w:val="18"/>
              </w:rPr>
            </w:pPr>
            <w:r>
              <w:rPr>
                <w:rFonts w:hint="eastAsia" w:eastAsia="仿宋"/>
                <w:sz w:val="18"/>
                <w:szCs w:val="18"/>
              </w:rPr>
              <w:t>14</w:t>
            </w:r>
          </w:p>
        </w:tc>
        <w:tc>
          <w:tcPr>
            <w:tcW w:w="44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13</w:t>
            </w:r>
          </w:p>
        </w:tc>
        <w:tc>
          <w:tcPr>
            <w:tcW w:w="426"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7</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6</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6"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restart"/>
            <w:vAlign w:val="center"/>
          </w:tcPr>
          <w:p>
            <w:pPr>
              <w:jc w:val="center"/>
              <w:rPr>
                <w:rFonts w:eastAsia="仿宋"/>
                <w:kern w:val="0"/>
                <w:szCs w:val="21"/>
                <w:lang w:bidi="ar"/>
              </w:rPr>
            </w:pPr>
            <w:r>
              <w:rPr>
                <w:rFonts w:hint="eastAsia" w:ascii="仿宋" w:hAnsi="仿宋" w:eastAsia="仿宋" w:cs="楷体"/>
                <w:kern w:val="0"/>
                <w:szCs w:val="21"/>
              </w:rPr>
              <w:t>专业</w:t>
            </w:r>
            <w:r>
              <w:rPr>
                <w:rFonts w:ascii="仿宋" w:hAnsi="仿宋" w:eastAsia="仿宋" w:cs="楷体"/>
                <w:kern w:val="0"/>
                <w:szCs w:val="21"/>
              </w:rPr>
              <w:t>教育</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人工智能</w:t>
            </w:r>
            <w:r>
              <w:rPr>
                <w:rFonts w:eastAsia="仿宋"/>
                <w:szCs w:val="21"/>
              </w:rPr>
              <w:t>导论</w:t>
            </w:r>
          </w:p>
        </w:tc>
        <w:tc>
          <w:tcPr>
            <w:tcW w:w="1989" w:type="dxa"/>
            <w:vAlign w:val="center"/>
          </w:tcPr>
          <w:p>
            <w:pPr>
              <w:widowControl/>
              <w:snapToGrid w:val="0"/>
              <w:jc w:val="center"/>
              <w:rPr>
                <w:rFonts w:eastAsia="仿宋"/>
                <w:szCs w:val="21"/>
              </w:rPr>
            </w:pPr>
            <w:r>
              <w:rPr>
                <w:rFonts w:eastAsia="仿宋"/>
                <w:szCs w:val="21"/>
              </w:rPr>
              <w:t>Introduction to Artificial Intelligence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P</w:t>
            </w:r>
            <w:r>
              <w:rPr>
                <w:rFonts w:hint="eastAsia" w:eastAsia="仿宋"/>
                <w:szCs w:val="21"/>
              </w:rPr>
              <w:t>ython程序设计</w:t>
            </w:r>
          </w:p>
        </w:tc>
        <w:tc>
          <w:tcPr>
            <w:tcW w:w="1989" w:type="dxa"/>
            <w:vAlign w:val="center"/>
          </w:tcPr>
          <w:p>
            <w:pPr>
              <w:widowControl/>
              <w:snapToGrid w:val="0"/>
              <w:rPr>
                <w:rFonts w:eastAsia="仿宋"/>
                <w:szCs w:val="21"/>
              </w:rPr>
            </w:pPr>
            <w:r>
              <w:rPr>
                <w:rFonts w:eastAsia="仿宋"/>
                <w:szCs w:val="21"/>
              </w:rPr>
              <w:t>Python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电路与模拟电子技术</w:t>
            </w:r>
          </w:p>
        </w:tc>
        <w:tc>
          <w:tcPr>
            <w:tcW w:w="1989" w:type="dxa"/>
            <w:vAlign w:val="center"/>
          </w:tcPr>
          <w:p>
            <w:pPr>
              <w:widowControl/>
              <w:snapToGrid w:val="0"/>
              <w:jc w:val="center"/>
              <w:rPr>
                <w:rFonts w:eastAsia="仿宋"/>
                <w:szCs w:val="21"/>
              </w:rPr>
            </w:pPr>
            <w:r>
              <w:rPr>
                <w:rFonts w:eastAsia="仿宋"/>
                <w:szCs w:val="21"/>
              </w:rPr>
              <w:t>Circuits and Electronics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数字电路与逻辑设计</w:t>
            </w:r>
          </w:p>
        </w:tc>
        <w:tc>
          <w:tcPr>
            <w:tcW w:w="1989" w:type="dxa"/>
            <w:vAlign w:val="center"/>
          </w:tcPr>
          <w:p>
            <w:pPr>
              <w:widowControl/>
              <w:snapToGrid w:val="0"/>
              <w:jc w:val="center"/>
              <w:rPr>
                <w:rFonts w:eastAsia="仿宋"/>
                <w:szCs w:val="21"/>
              </w:rPr>
            </w:pPr>
            <w:r>
              <w:rPr>
                <w:rFonts w:eastAsia="仿宋"/>
                <w:szCs w:val="21"/>
              </w:rPr>
              <w:t>Digital Circuit and Logic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数据结构</w:t>
            </w:r>
            <w:r>
              <w:rPr>
                <w:rFonts w:hint="eastAsia" w:eastAsia="仿宋"/>
                <w:szCs w:val="21"/>
              </w:rPr>
              <w:t>与算法</w:t>
            </w:r>
          </w:p>
        </w:tc>
        <w:tc>
          <w:tcPr>
            <w:tcW w:w="1989" w:type="dxa"/>
            <w:vAlign w:val="center"/>
          </w:tcPr>
          <w:p>
            <w:pPr>
              <w:widowControl/>
              <w:snapToGrid w:val="0"/>
              <w:jc w:val="center"/>
              <w:rPr>
                <w:rFonts w:eastAsia="仿宋"/>
                <w:szCs w:val="21"/>
              </w:rPr>
            </w:pPr>
            <w:r>
              <w:rPr>
                <w:rFonts w:eastAsia="仿宋"/>
                <w:szCs w:val="21"/>
              </w:rPr>
              <w:t>Data Structures and Algorithm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计算机组成原理</w:t>
            </w:r>
          </w:p>
        </w:tc>
        <w:tc>
          <w:tcPr>
            <w:tcW w:w="1989" w:type="dxa"/>
            <w:vAlign w:val="center"/>
          </w:tcPr>
          <w:p>
            <w:pPr>
              <w:widowControl/>
              <w:snapToGrid w:val="0"/>
              <w:jc w:val="center"/>
              <w:rPr>
                <w:rFonts w:eastAsia="仿宋"/>
                <w:szCs w:val="21"/>
              </w:rPr>
            </w:pPr>
            <w:r>
              <w:rPr>
                <w:rFonts w:eastAsia="仿宋"/>
                <w:szCs w:val="21"/>
              </w:rPr>
              <w:t>Principles of Computer Composition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数字图像</w:t>
            </w:r>
            <w:r>
              <w:rPr>
                <w:rFonts w:hint="eastAsia" w:eastAsia="仿宋"/>
                <w:szCs w:val="21"/>
              </w:rPr>
              <w:t>处理</w:t>
            </w:r>
          </w:p>
        </w:tc>
        <w:tc>
          <w:tcPr>
            <w:tcW w:w="1989" w:type="dxa"/>
            <w:vAlign w:val="center"/>
          </w:tcPr>
          <w:p>
            <w:pPr>
              <w:widowControl/>
              <w:snapToGrid w:val="0"/>
              <w:jc w:val="center"/>
              <w:rPr>
                <w:rFonts w:eastAsia="仿宋"/>
                <w:szCs w:val="21"/>
              </w:rPr>
            </w:pPr>
            <w:r>
              <w:rPr>
                <w:rFonts w:eastAsia="仿宋"/>
                <w:szCs w:val="21"/>
              </w:rPr>
              <w:t xml:space="preserve">Digital Image Processing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操作系统</w:t>
            </w:r>
          </w:p>
        </w:tc>
        <w:tc>
          <w:tcPr>
            <w:tcW w:w="1989" w:type="dxa"/>
            <w:vAlign w:val="center"/>
          </w:tcPr>
          <w:p>
            <w:pPr>
              <w:widowControl/>
              <w:snapToGrid w:val="0"/>
              <w:rPr>
                <w:rFonts w:eastAsia="仿宋"/>
                <w:szCs w:val="21"/>
              </w:rPr>
            </w:pPr>
            <w:r>
              <w:rPr>
                <w:rFonts w:eastAsia="仿宋"/>
                <w:szCs w:val="21"/>
              </w:rPr>
              <w:t>Operating System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2</w:t>
            </w: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Linux系统</w:t>
            </w:r>
          </w:p>
        </w:tc>
        <w:tc>
          <w:tcPr>
            <w:tcW w:w="1989" w:type="dxa"/>
            <w:vAlign w:val="center"/>
          </w:tcPr>
          <w:p>
            <w:pPr>
              <w:widowControl/>
              <w:snapToGrid w:val="0"/>
              <w:jc w:val="center"/>
              <w:rPr>
                <w:rFonts w:eastAsia="仿宋"/>
                <w:szCs w:val="21"/>
              </w:rPr>
            </w:pPr>
            <w:r>
              <w:rPr>
                <w:rFonts w:eastAsia="仿宋"/>
                <w:szCs w:val="21"/>
              </w:rPr>
              <w:t xml:space="preserve">Linux System </w:t>
            </w:r>
          </w:p>
        </w:tc>
        <w:tc>
          <w:tcPr>
            <w:tcW w:w="426" w:type="dxa"/>
            <w:vAlign w:val="center"/>
          </w:tcPr>
          <w:p>
            <w:pPr>
              <w:widowControl/>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0</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2</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数据库原理</w:t>
            </w:r>
          </w:p>
        </w:tc>
        <w:tc>
          <w:tcPr>
            <w:tcW w:w="1989" w:type="dxa"/>
            <w:vAlign w:val="center"/>
          </w:tcPr>
          <w:p>
            <w:pPr>
              <w:widowControl/>
              <w:snapToGrid w:val="0"/>
              <w:jc w:val="center"/>
              <w:rPr>
                <w:rFonts w:eastAsia="仿宋"/>
                <w:szCs w:val="21"/>
              </w:rPr>
            </w:pPr>
            <w:r>
              <w:fldChar w:fldCharType="begin"/>
            </w:r>
            <w:r>
              <w:instrText xml:space="preserve"> HYPERLINK "javascript:void(0);" </w:instrText>
            </w:r>
            <w:r>
              <w:fldChar w:fldCharType="separate"/>
            </w:r>
            <w:r>
              <w:rPr>
                <w:rFonts w:eastAsia="仿宋"/>
                <w:szCs w:val="21"/>
              </w:rPr>
              <w:t>Database</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Principles</w:t>
            </w:r>
            <w:r>
              <w:rPr>
                <w:rFonts w:eastAsia="仿宋"/>
                <w:szCs w:val="21"/>
              </w:rPr>
              <w:fldChar w:fldCharType="end"/>
            </w:r>
            <w:r>
              <w:rPr>
                <w:rFonts w:eastAsia="仿宋"/>
                <w:szCs w:val="21"/>
              </w:rPr>
              <w:t> </w:t>
            </w:r>
            <w:r>
              <w:t xml:space="preserve">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机器学习</w:t>
            </w:r>
          </w:p>
        </w:tc>
        <w:tc>
          <w:tcPr>
            <w:tcW w:w="1989" w:type="dxa"/>
            <w:vAlign w:val="center"/>
          </w:tcPr>
          <w:p>
            <w:pPr>
              <w:widowControl/>
              <w:snapToGrid w:val="0"/>
              <w:jc w:val="center"/>
              <w:rPr>
                <w:rFonts w:eastAsia="仿宋"/>
                <w:szCs w:val="21"/>
              </w:rPr>
            </w:pPr>
            <w:r>
              <w:rPr>
                <w:rFonts w:eastAsia="仿宋"/>
                <w:szCs w:val="21"/>
              </w:rPr>
              <w:t xml:space="preserve">Machine Learning </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30</w:t>
            </w:r>
          </w:p>
        </w:tc>
        <w:tc>
          <w:tcPr>
            <w:tcW w:w="709" w:type="dxa"/>
            <w:vAlign w:val="center"/>
          </w:tcPr>
          <w:p>
            <w:pPr>
              <w:widowControl/>
              <w:snapToGrid w:val="0"/>
              <w:jc w:val="center"/>
              <w:rPr>
                <w:rFonts w:eastAsia="仿宋"/>
                <w:szCs w:val="21"/>
              </w:rPr>
            </w:pPr>
            <w:r>
              <w:rPr>
                <w:rFonts w:hint="eastAsia"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left" w:pos="420"/>
              </w:tabs>
              <w:jc w:val="center"/>
              <w:rPr>
                <w:rFonts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计算机视觉</w:t>
            </w:r>
          </w:p>
        </w:tc>
        <w:tc>
          <w:tcPr>
            <w:tcW w:w="1989" w:type="dxa"/>
            <w:vAlign w:val="center"/>
          </w:tcPr>
          <w:p>
            <w:pPr>
              <w:widowControl/>
              <w:snapToGrid w:val="0"/>
              <w:jc w:val="center"/>
              <w:rPr>
                <w:rFonts w:eastAsia="仿宋"/>
                <w:szCs w:val="21"/>
              </w:rPr>
            </w:pPr>
            <w:r>
              <w:rPr>
                <w:rFonts w:eastAsia="仿宋"/>
                <w:szCs w:val="21"/>
              </w:rPr>
              <w:t>Computer</w:t>
            </w:r>
            <w:r>
              <w:rPr>
                <w:rFonts w:hint="eastAsia" w:eastAsia="仿宋"/>
                <w:szCs w:val="21"/>
              </w:rPr>
              <w:t xml:space="preserve"> </w:t>
            </w:r>
            <w:r>
              <w:rPr>
                <w:rFonts w:eastAsia="仿宋"/>
                <w:szCs w:val="21"/>
              </w:rPr>
              <w:t xml:space="preserve">Vision </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48</w:t>
            </w:r>
          </w:p>
        </w:tc>
        <w:tc>
          <w:tcPr>
            <w:tcW w:w="709" w:type="dxa"/>
            <w:vAlign w:val="center"/>
          </w:tcPr>
          <w:p>
            <w:pPr>
              <w:widowControl/>
              <w:snapToGrid w:val="0"/>
              <w:rPr>
                <w:rFonts w:eastAsia="仿宋"/>
                <w:szCs w:val="21"/>
              </w:rPr>
            </w:pPr>
            <w:r>
              <w:rPr>
                <w:rFonts w:hint="eastAsia" w:eastAsia="仿宋"/>
                <w:szCs w:val="21"/>
              </w:rPr>
              <w:t>0</w:t>
            </w:r>
          </w:p>
        </w:tc>
        <w:tc>
          <w:tcPr>
            <w:tcW w:w="709" w:type="dxa"/>
            <w:vAlign w:val="center"/>
          </w:tcPr>
          <w:p>
            <w:pPr>
              <w:widowControl/>
              <w:snapToGrid w:val="0"/>
              <w:jc w:val="center"/>
              <w:rPr>
                <w:rFonts w:eastAsia="仿宋"/>
                <w:szCs w:val="21"/>
              </w:rPr>
            </w:pPr>
            <w:r>
              <w:rPr>
                <w:rFonts w:hint="eastAsia"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hint="eastAsia"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left" w:pos="420"/>
              </w:tabs>
              <w:jc w:val="center"/>
              <w:rPr>
                <w:rFonts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深度学习</w:t>
            </w:r>
          </w:p>
        </w:tc>
        <w:tc>
          <w:tcPr>
            <w:tcW w:w="1989" w:type="dxa"/>
            <w:vAlign w:val="center"/>
          </w:tcPr>
          <w:p>
            <w:pPr>
              <w:widowControl/>
              <w:snapToGrid w:val="0"/>
              <w:jc w:val="center"/>
              <w:rPr>
                <w:rFonts w:eastAsia="仿宋"/>
                <w:szCs w:val="21"/>
              </w:rPr>
            </w:pPr>
            <w:r>
              <w:rPr>
                <w:rFonts w:hint="eastAsia" w:eastAsia="仿宋"/>
                <w:szCs w:val="21"/>
              </w:rPr>
              <w:t>Deep</w:t>
            </w:r>
            <w:r>
              <w:rPr>
                <w:rFonts w:eastAsia="仿宋"/>
                <w:szCs w:val="21"/>
              </w:rPr>
              <w:t xml:space="preserve"> </w:t>
            </w:r>
            <w:r>
              <w:rPr>
                <w:rFonts w:hint="eastAsia" w:eastAsia="仿宋"/>
                <w:szCs w:val="21"/>
              </w:rPr>
              <w:t>Learning</w:t>
            </w:r>
            <w:r>
              <w:rPr>
                <w:rFonts w:eastAsia="仿宋"/>
                <w:szCs w:val="21"/>
              </w:rPr>
              <w:t xml:space="preserve"> </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自动控制原理</w:t>
            </w:r>
          </w:p>
        </w:tc>
        <w:tc>
          <w:tcPr>
            <w:tcW w:w="1989" w:type="dxa"/>
            <w:vAlign w:val="center"/>
          </w:tcPr>
          <w:p>
            <w:pPr>
              <w:widowControl/>
              <w:snapToGrid w:val="0"/>
              <w:jc w:val="center"/>
              <w:rPr>
                <w:rFonts w:eastAsia="仿宋"/>
                <w:szCs w:val="21"/>
              </w:rPr>
            </w:pPr>
            <w:r>
              <w:rPr>
                <w:rFonts w:hint="eastAsia" w:eastAsia="仿宋"/>
                <w:szCs w:val="21"/>
              </w:rPr>
              <w:t>Principle of Automatic Control</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w:t>
            </w:r>
            <w:r>
              <w:rPr>
                <w:rFonts w:eastAsia="仿宋"/>
                <w:szCs w:val="21"/>
              </w:rPr>
              <w:t>6</w:t>
            </w:r>
          </w:p>
        </w:tc>
        <w:tc>
          <w:tcPr>
            <w:tcW w:w="709" w:type="dxa"/>
            <w:vAlign w:val="center"/>
          </w:tcPr>
          <w:p>
            <w:pPr>
              <w:widowControl/>
              <w:snapToGrid w:val="0"/>
              <w:jc w:val="center"/>
              <w:rPr>
                <w:rFonts w:eastAsia="仿宋"/>
                <w:szCs w:val="21"/>
              </w:rPr>
            </w:pPr>
            <w:r>
              <w:rPr>
                <w:rFonts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人工智能项目设计</w:t>
            </w:r>
          </w:p>
        </w:tc>
        <w:tc>
          <w:tcPr>
            <w:tcW w:w="1989" w:type="dxa"/>
            <w:vAlign w:val="center"/>
          </w:tcPr>
          <w:p>
            <w:pPr>
              <w:widowControl/>
              <w:snapToGrid w:val="0"/>
              <w:jc w:val="center"/>
              <w:rPr>
                <w:rFonts w:eastAsia="仿宋"/>
                <w:szCs w:val="21"/>
              </w:rPr>
            </w:pPr>
            <w:r>
              <w:rPr>
                <w:rFonts w:hint="eastAsia" w:eastAsia="仿宋"/>
                <w:szCs w:val="21"/>
              </w:rPr>
              <w:t>System</w:t>
            </w:r>
            <w:r>
              <w:rPr>
                <w:rFonts w:eastAsia="仿宋"/>
                <w:szCs w:val="21"/>
              </w:rPr>
              <w:t xml:space="preserve"> Development Training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48</w:t>
            </w:r>
          </w:p>
        </w:tc>
        <w:tc>
          <w:tcPr>
            <w:tcW w:w="709" w:type="dxa"/>
            <w:vAlign w:val="center"/>
          </w:tcPr>
          <w:p>
            <w:pPr>
              <w:widowControl/>
              <w:snapToGrid w:val="0"/>
              <w:jc w:val="center"/>
              <w:rPr>
                <w:rFonts w:eastAsia="仿宋"/>
                <w:szCs w:val="21"/>
              </w:rPr>
            </w:pPr>
            <w:r>
              <w:rPr>
                <w:rFonts w:eastAsia="仿宋"/>
                <w:szCs w:val="21"/>
              </w:rPr>
              <w:t>0</w:t>
            </w:r>
          </w:p>
        </w:tc>
        <w:tc>
          <w:tcPr>
            <w:tcW w:w="709" w:type="dxa"/>
            <w:vAlign w:val="center"/>
          </w:tcPr>
          <w:p>
            <w:pPr>
              <w:widowControl/>
              <w:snapToGrid w:val="0"/>
              <w:jc w:val="center"/>
              <w:rPr>
                <w:rFonts w:eastAsia="仿宋"/>
                <w:szCs w:val="21"/>
              </w:rPr>
            </w:pPr>
            <w:r>
              <w:rPr>
                <w:rFonts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6" w:type="dxa"/>
            <w:vAlign w:val="center"/>
          </w:tcPr>
          <w:p>
            <w:pPr>
              <w:widowControl/>
              <w:snapToGrid w:val="0"/>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毕业实习</w:t>
            </w:r>
          </w:p>
        </w:tc>
        <w:tc>
          <w:tcPr>
            <w:tcW w:w="1989" w:type="dxa"/>
            <w:vAlign w:val="center"/>
          </w:tcPr>
          <w:p>
            <w:pPr>
              <w:widowControl/>
              <w:snapToGrid w:val="0"/>
              <w:jc w:val="center"/>
              <w:rPr>
                <w:rFonts w:eastAsia="仿宋"/>
                <w:szCs w:val="21"/>
              </w:rPr>
            </w:pPr>
            <w:r>
              <w:rPr>
                <w:rFonts w:eastAsia="仿宋"/>
                <w:szCs w:val="21"/>
              </w:rPr>
              <w:t>Practical 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毕业设计</w:t>
            </w:r>
          </w:p>
        </w:tc>
        <w:tc>
          <w:tcPr>
            <w:tcW w:w="1989" w:type="dxa"/>
            <w:vAlign w:val="center"/>
          </w:tcPr>
          <w:p>
            <w:pPr>
              <w:widowControl/>
              <w:snapToGrid w:val="0"/>
              <w:jc w:val="center"/>
              <w:rPr>
                <w:rFonts w:eastAsia="仿宋"/>
                <w:szCs w:val="21"/>
              </w:rPr>
            </w:pPr>
            <w:r>
              <w:rPr>
                <w:rFonts w:eastAsia="仿宋"/>
                <w:szCs w:val="21"/>
              </w:rPr>
              <w:t>Graduation Project</w:t>
            </w:r>
          </w:p>
        </w:tc>
        <w:tc>
          <w:tcPr>
            <w:tcW w:w="426" w:type="dxa"/>
            <w:vAlign w:val="center"/>
          </w:tcPr>
          <w:p>
            <w:pPr>
              <w:widowControl/>
              <w:snapToGrid w:val="0"/>
              <w:jc w:val="center"/>
              <w:rPr>
                <w:rFonts w:eastAsia="仿宋"/>
                <w:szCs w:val="21"/>
              </w:rPr>
            </w:pPr>
            <w:r>
              <w:rPr>
                <w:rFonts w:eastAsia="仿宋"/>
                <w:szCs w:val="21"/>
              </w:rPr>
              <w:t>4</w:t>
            </w:r>
          </w:p>
        </w:tc>
        <w:tc>
          <w:tcPr>
            <w:tcW w:w="708"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3406" w:type="dxa"/>
            <w:gridSpan w:val="2"/>
          </w:tcPr>
          <w:p>
            <w:pPr>
              <w:jc w:val="center"/>
              <w:rPr>
                <w:rFonts w:eastAsia="仿宋"/>
                <w:sz w:val="18"/>
                <w:szCs w:val="18"/>
              </w:rPr>
            </w:pPr>
            <w:r>
              <w:rPr>
                <w:rFonts w:eastAsia="仿宋"/>
                <w:sz w:val="18"/>
                <w:szCs w:val="18"/>
              </w:rPr>
              <w:t>合计</w:t>
            </w:r>
          </w:p>
        </w:tc>
        <w:tc>
          <w:tcPr>
            <w:tcW w:w="426" w:type="dxa"/>
          </w:tcPr>
          <w:p>
            <w:pPr>
              <w:rPr>
                <w:rFonts w:eastAsia="仿宋"/>
                <w:sz w:val="18"/>
                <w:szCs w:val="18"/>
              </w:rPr>
            </w:pPr>
            <w:r>
              <w:rPr>
                <w:rFonts w:hint="eastAsia" w:eastAsia="仿宋"/>
                <w:sz w:val="18"/>
                <w:szCs w:val="18"/>
              </w:rPr>
              <w:t>46</w:t>
            </w:r>
          </w:p>
        </w:tc>
        <w:tc>
          <w:tcPr>
            <w:tcW w:w="708" w:type="dxa"/>
            <w:vAlign w:val="center"/>
          </w:tcPr>
          <w:p>
            <w:pPr>
              <w:widowControl/>
              <w:jc w:val="center"/>
              <w:textAlignment w:val="center"/>
              <w:rPr>
                <w:rFonts w:eastAsia="仿宋"/>
                <w:sz w:val="18"/>
                <w:szCs w:val="18"/>
              </w:rPr>
            </w:pPr>
            <w:r>
              <w:rPr>
                <w:rFonts w:hint="eastAsia" w:eastAsia="仿宋"/>
                <w:sz w:val="18"/>
                <w:szCs w:val="18"/>
              </w:rPr>
              <w:t>726</w:t>
            </w:r>
          </w:p>
        </w:tc>
        <w:tc>
          <w:tcPr>
            <w:tcW w:w="709" w:type="dxa"/>
            <w:vAlign w:val="center"/>
          </w:tcPr>
          <w:p>
            <w:pPr>
              <w:widowControl/>
              <w:jc w:val="center"/>
              <w:textAlignment w:val="center"/>
              <w:rPr>
                <w:rFonts w:eastAsia="仿宋"/>
                <w:sz w:val="18"/>
                <w:szCs w:val="18"/>
              </w:rPr>
            </w:pPr>
            <w:r>
              <w:rPr>
                <w:rFonts w:hint="eastAsia" w:eastAsia="仿宋"/>
                <w:sz w:val="18"/>
                <w:szCs w:val="18"/>
              </w:rPr>
              <w:t>426</w:t>
            </w:r>
          </w:p>
        </w:tc>
        <w:tc>
          <w:tcPr>
            <w:tcW w:w="709" w:type="dxa"/>
          </w:tcPr>
          <w:p>
            <w:pPr>
              <w:widowControl/>
              <w:jc w:val="center"/>
              <w:textAlignment w:val="center"/>
              <w:rPr>
                <w:rFonts w:eastAsia="仿宋"/>
                <w:sz w:val="18"/>
                <w:szCs w:val="18"/>
              </w:rPr>
            </w:pPr>
            <w:r>
              <w:rPr>
                <w:rFonts w:hint="eastAsia" w:eastAsia="仿宋"/>
                <w:sz w:val="18"/>
                <w:szCs w:val="18"/>
              </w:rPr>
              <w:t>300</w:t>
            </w:r>
          </w:p>
        </w:tc>
        <w:tc>
          <w:tcPr>
            <w:tcW w:w="425" w:type="dxa"/>
            <w:vAlign w:val="center"/>
          </w:tcPr>
          <w:p>
            <w:pPr>
              <w:widowControl/>
              <w:jc w:val="center"/>
              <w:textAlignment w:val="center"/>
              <w:rPr>
                <w:rFonts w:eastAsia="仿宋"/>
                <w:sz w:val="18"/>
                <w:szCs w:val="18"/>
              </w:rPr>
            </w:pPr>
            <w:r>
              <w:rPr>
                <w:rFonts w:hint="eastAsia" w:eastAsia="仿宋"/>
                <w:sz w:val="18"/>
                <w:szCs w:val="18"/>
              </w:rPr>
              <w:t>3</w:t>
            </w:r>
          </w:p>
        </w:tc>
        <w:tc>
          <w:tcPr>
            <w:tcW w:w="445" w:type="dxa"/>
            <w:vAlign w:val="center"/>
          </w:tcPr>
          <w:p>
            <w:pPr>
              <w:widowControl/>
              <w:jc w:val="center"/>
              <w:textAlignment w:val="center"/>
              <w:rPr>
                <w:rFonts w:eastAsia="仿宋"/>
                <w:sz w:val="18"/>
                <w:szCs w:val="18"/>
              </w:rPr>
            </w:pPr>
            <w:r>
              <w:rPr>
                <w:rFonts w:hint="eastAsia" w:eastAsia="仿宋"/>
                <w:sz w:val="18"/>
                <w:szCs w:val="18"/>
              </w:rPr>
              <w:t>6</w:t>
            </w:r>
          </w:p>
        </w:tc>
        <w:tc>
          <w:tcPr>
            <w:tcW w:w="426" w:type="dxa"/>
            <w:vAlign w:val="center"/>
          </w:tcPr>
          <w:p>
            <w:pPr>
              <w:widowControl/>
              <w:jc w:val="center"/>
              <w:textAlignment w:val="center"/>
              <w:rPr>
                <w:rFonts w:eastAsia="仿宋"/>
                <w:sz w:val="18"/>
                <w:szCs w:val="18"/>
              </w:rPr>
            </w:pPr>
            <w:r>
              <w:rPr>
                <w:rFonts w:hint="eastAsia" w:eastAsia="仿宋"/>
                <w:sz w:val="18"/>
                <w:szCs w:val="18"/>
              </w:rPr>
              <w:t>12</w:t>
            </w:r>
          </w:p>
        </w:tc>
        <w:tc>
          <w:tcPr>
            <w:tcW w:w="425" w:type="dxa"/>
            <w:vAlign w:val="center"/>
          </w:tcPr>
          <w:p>
            <w:pPr>
              <w:widowControl/>
              <w:jc w:val="center"/>
              <w:textAlignment w:val="center"/>
              <w:rPr>
                <w:rFonts w:eastAsia="仿宋"/>
                <w:sz w:val="18"/>
                <w:szCs w:val="18"/>
              </w:rPr>
            </w:pPr>
            <w:r>
              <w:rPr>
                <w:rFonts w:hint="eastAsia" w:eastAsia="仿宋"/>
                <w:sz w:val="18"/>
                <w:szCs w:val="18"/>
              </w:rPr>
              <w:t>10</w:t>
            </w:r>
          </w:p>
        </w:tc>
        <w:tc>
          <w:tcPr>
            <w:tcW w:w="425" w:type="dxa"/>
            <w:vAlign w:val="center"/>
          </w:tcPr>
          <w:p>
            <w:pPr>
              <w:widowControl/>
              <w:jc w:val="center"/>
              <w:textAlignment w:val="center"/>
              <w:rPr>
                <w:rFonts w:eastAsia="仿宋"/>
                <w:sz w:val="18"/>
                <w:szCs w:val="18"/>
              </w:rPr>
            </w:pPr>
            <w:r>
              <w:rPr>
                <w:rFonts w:hint="eastAsia" w:eastAsia="仿宋"/>
                <w:sz w:val="18"/>
                <w:szCs w:val="18"/>
              </w:rPr>
              <w:t>9</w:t>
            </w:r>
          </w:p>
        </w:tc>
        <w:tc>
          <w:tcPr>
            <w:tcW w:w="425" w:type="dxa"/>
            <w:vAlign w:val="center"/>
          </w:tcPr>
          <w:p>
            <w:pPr>
              <w:widowControl/>
              <w:jc w:val="center"/>
              <w:textAlignment w:val="center"/>
              <w:rPr>
                <w:rFonts w:eastAsia="仿宋"/>
                <w:sz w:val="18"/>
                <w:szCs w:val="18"/>
              </w:rPr>
            </w:pPr>
            <w:r>
              <w:rPr>
                <w:rFonts w:hint="eastAsia" w:eastAsia="仿宋"/>
                <w:sz w:val="18"/>
                <w:szCs w:val="18"/>
              </w:rPr>
              <w:t>3</w:t>
            </w:r>
          </w:p>
        </w:tc>
        <w:tc>
          <w:tcPr>
            <w:tcW w:w="426" w:type="dxa"/>
            <w:vAlign w:val="center"/>
          </w:tcPr>
          <w:p>
            <w:pPr>
              <w:widowControl/>
              <w:jc w:val="center"/>
              <w:textAlignment w:val="center"/>
              <w:rPr>
                <w:rFonts w:eastAsia="仿宋"/>
                <w:sz w:val="18"/>
                <w:szCs w:val="18"/>
              </w:rPr>
            </w:pPr>
            <w:r>
              <w:rPr>
                <w:rFonts w:hint="eastAsia" w:eastAsia="仿宋"/>
                <w:sz w:val="18"/>
                <w:szCs w:val="18"/>
              </w:rPr>
              <w:t>0</w:t>
            </w:r>
          </w:p>
        </w:tc>
        <w:tc>
          <w:tcPr>
            <w:tcW w:w="425" w:type="dxa"/>
            <w:vAlign w:val="center"/>
          </w:tcPr>
          <w:p>
            <w:pPr>
              <w:widowControl/>
              <w:jc w:val="center"/>
              <w:textAlignment w:val="center"/>
              <w:rPr>
                <w:rFonts w:eastAsia="仿宋"/>
                <w:sz w:val="18"/>
                <w:szCs w:val="18"/>
              </w:rPr>
            </w:pPr>
            <w:r>
              <w:rPr>
                <w:rFonts w:hint="eastAsia" w:eastAsia="仿宋"/>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restart"/>
            <w:vAlign w:val="center"/>
          </w:tcPr>
          <w:p>
            <w:pPr>
              <w:jc w:val="center"/>
              <w:rPr>
                <w:rFonts w:eastAsia="仿宋"/>
                <w:szCs w:val="21"/>
              </w:rPr>
            </w:pPr>
            <w:r>
              <w:rPr>
                <w:rFonts w:eastAsia="仿宋"/>
                <w:szCs w:val="21"/>
              </w:rPr>
              <w:t>多元化专业选修课</w:t>
            </w: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MATLAB语言初步</w:t>
            </w:r>
          </w:p>
        </w:tc>
        <w:tc>
          <w:tcPr>
            <w:tcW w:w="1989" w:type="dxa"/>
            <w:vAlign w:val="center"/>
          </w:tcPr>
          <w:p>
            <w:pPr>
              <w:widowControl/>
              <w:snapToGrid w:val="0"/>
              <w:jc w:val="center"/>
              <w:rPr>
                <w:rFonts w:eastAsia="仿宋"/>
                <w:szCs w:val="21"/>
              </w:rPr>
            </w:pPr>
            <w:r>
              <w:rPr>
                <w:rFonts w:eastAsia="仿宋"/>
                <w:szCs w:val="21"/>
              </w:rPr>
              <w:t xml:space="preserve">MATLAB </w:t>
            </w:r>
            <w:r>
              <w:rPr>
                <w:rFonts w:hint="eastAsia" w:eastAsia="仿宋"/>
                <w:szCs w:val="21"/>
              </w:rPr>
              <w:t>L</w:t>
            </w:r>
            <w:r>
              <w:rPr>
                <w:rFonts w:eastAsia="仿宋"/>
                <w:szCs w:val="21"/>
              </w:rPr>
              <w:t xml:space="preserve">anguage </w:t>
            </w:r>
            <w:r>
              <w:rPr>
                <w:rFonts w:hint="eastAsia" w:eastAsia="仿宋"/>
                <w:szCs w:val="21"/>
              </w:rPr>
              <w:t>P</w:t>
            </w:r>
            <w:r>
              <w:rPr>
                <w:rFonts w:eastAsia="仿宋"/>
                <w:szCs w:val="21"/>
              </w:rPr>
              <w:t>reliminary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信号与系统</w:t>
            </w:r>
          </w:p>
        </w:tc>
        <w:tc>
          <w:tcPr>
            <w:tcW w:w="1989" w:type="dxa"/>
            <w:vAlign w:val="center"/>
          </w:tcPr>
          <w:p>
            <w:pPr>
              <w:widowControl/>
              <w:snapToGrid w:val="0"/>
              <w:jc w:val="center"/>
              <w:rPr>
                <w:rFonts w:eastAsia="仿宋"/>
                <w:szCs w:val="21"/>
              </w:rPr>
            </w:pPr>
            <w:r>
              <w:rPr>
                <w:rFonts w:hint="eastAsia" w:eastAsia="仿宋"/>
                <w:szCs w:val="21"/>
              </w:rPr>
              <w:t>Signals and Systems</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jc w:val="center"/>
              <w:rPr>
                <w:rFonts w:eastAsia="仿宋"/>
                <w:szCs w:val="21"/>
              </w:rPr>
            </w:pPr>
            <w:r>
              <w:rPr>
                <w:rFonts w:hint="eastAsia" w:eastAsia="仿宋"/>
                <w:szCs w:val="21"/>
              </w:rPr>
              <w:t>36</w:t>
            </w:r>
          </w:p>
        </w:tc>
        <w:tc>
          <w:tcPr>
            <w:tcW w:w="709" w:type="dxa"/>
            <w:vAlign w:val="center"/>
          </w:tcPr>
          <w:p>
            <w:pPr>
              <w:jc w:val="center"/>
              <w:rPr>
                <w:rFonts w:eastAsia="仿宋"/>
                <w:szCs w:val="21"/>
              </w:rPr>
            </w:pPr>
            <w:r>
              <w:rPr>
                <w:rFonts w:hint="eastAsia" w:eastAsia="仿宋"/>
                <w:szCs w:val="21"/>
              </w:rPr>
              <w:t>18</w:t>
            </w: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r>
              <w:rPr>
                <w:rFonts w:hint="eastAsia"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多媒体信息处理</w:t>
            </w:r>
          </w:p>
        </w:tc>
        <w:tc>
          <w:tcPr>
            <w:tcW w:w="1989" w:type="dxa"/>
            <w:vAlign w:val="center"/>
          </w:tcPr>
          <w:p>
            <w:pPr>
              <w:widowControl/>
              <w:snapToGrid w:val="0"/>
              <w:jc w:val="center"/>
              <w:rPr>
                <w:rFonts w:eastAsia="仿宋"/>
                <w:szCs w:val="21"/>
              </w:rPr>
            </w:pPr>
            <w:r>
              <w:rPr>
                <w:rFonts w:eastAsia="仿宋"/>
                <w:szCs w:val="21"/>
              </w:rPr>
              <w:t>Multimedia Signal Processing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c>
          <w:tcPr>
            <w:tcW w:w="426" w:type="dxa"/>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程序设计实训</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Practices of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计算机网络及实训</w:t>
            </w:r>
          </w:p>
        </w:tc>
        <w:tc>
          <w:tcPr>
            <w:tcW w:w="1989" w:type="dxa"/>
            <w:vAlign w:val="center"/>
          </w:tcPr>
          <w:p>
            <w:pPr>
              <w:widowControl/>
              <w:snapToGrid w:val="0"/>
              <w:jc w:val="center"/>
              <w:rPr>
                <w:rFonts w:eastAsia="仿宋"/>
                <w:szCs w:val="21"/>
              </w:rPr>
            </w:pPr>
            <w:r>
              <w:rPr>
                <w:rFonts w:eastAsia="仿宋"/>
                <w:szCs w:val="21"/>
              </w:rPr>
              <w:t>Computer network and Practical 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r>
              <w:rPr>
                <w:rFonts w:hint="eastAsia" w:eastAsia="仿宋"/>
                <w:szCs w:val="21"/>
              </w:rPr>
              <w:t>54</w:t>
            </w:r>
          </w:p>
        </w:tc>
        <w:tc>
          <w:tcPr>
            <w:tcW w:w="709" w:type="dxa"/>
            <w:vAlign w:val="center"/>
          </w:tcPr>
          <w:p>
            <w:pPr>
              <w:widowControl/>
              <w:snapToGrid w:val="0"/>
              <w:jc w:val="center"/>
              <w:rPr>
                <w:rFonts w:eastAsia="仿宋"/>
                <w:szCs w:val="21"/>
              </w:rPr>
            </w:pPr>
            <w:r>
              <w:rPr>
                <w:rFonts w:eastAsia="仿宋"/>
                <w:szCs w:val="21"/>
              </w:rPr>
              <w:t>3</w:t>
            </w:r>
            <w:r>
              <w:rPr>
                <w:rFonts w:hint="eastAsia" w:eastAsia="仿宋"/>
                <w:szCs w:val="21"/>
              </w:rPr>
              <w:t>0</w:t>
            </w:r>
          </w:p>
        </w:tc>
        <w:tc>
          <w:tcPr>
            <w:tcW w:w="709" w:type="dxa"/>
            <w:vAlign w:val="center"/>
          </w:tcPr>
          <w:p>
            <w:pPr>
              <w:widowControl/>
              <w:snapToGrid w:val="0"/>
              <w:jc w:val="center"/>
              <w:rPr>
                <w:rFonts w:eastAsia="仿宋"/>
                <w:szCs w:val="21"/>
              </w:rPr>
            </w:pPr>
            <w:r>
              <w:rPr>
                <w:rFonts w:hint="eastAsia"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ascii="仿宋" w:hAnsi="仿宋" w:eastAsia="仿宋"/>
                <w:szCs w:val="21"/>
              </w:rPr>
              <w:t>电力电子技术</w:t>
            </w:r>
          </w:p>
        </w:tc>
        <w:tc>
          <w:tcPr>
            <w:tcW w:w="1989" w:type="dxa"/>
            <w:vAlign w:val="center"/>
          </w:tcPr>
          <w:p>
            <w:pPr>
              <w:widowControl/>
              <w:snapToGrid w:val="0"/>
              <w:jc w:val="center"/>
              <w:rPr>
                <w:rFonts w:eastAsia="仿宋"/>
                <w:szCs w:val="21"/>
              </w:rPr>
            </w:pPr>
            <w:r>
              <w:rPr>
                <w:rFonts w:eastAsia="仿宋"/>
                <w:szCs w:val="21"/>
              </w:rPr>
              <w:t>Power Electronics Technology</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0</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2</w:t>
            </w:r>
          </w:p>
        </w:tc>
        <w:tc>
          <w:tcPr>
            <w:tcW w:w="425"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c>
          <w:tcPr>
            <w:tcW w:w="426"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单片机原理</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 xml:space="preserve">Microchip Principles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hint="eastAsia" w:ascii="仿宋" w:hAnsi="仿宋" w:eastAsia="仿宋"/>
                <w:szCs w:val="21"/>
              </w:rPr>
              <w:t>电机基础</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Motor Foundation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嵌入式系统与应用</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Embedded System and Application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ascii="仿宋" w:hAnsi="仿宋" w:eastAsia="仿宋"/>
                <w:szCs w:val="21"/>
              </w:rPr>
              <w:t>传感器原理及应用</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Sensor principle and Application</w:t>
            </w:r>
          </w:p>
        </w:tc>
        <w:tc>
          <w:tcPr>
            <w:tcW w:w="426" w:type="dxa"/>
            <w:vAlign w:val="center"/>
          </w:tcPr>
          <w:p>
            <w:pPr>
              <w:spacing w:before="68" w:beforeLines="22" w:line="240" w:lineRule="exact"/>
              <w:jc w:val="center"/>
              <w:rPr>
                <w:rFonts w:ascii="仿宋" w:hAnsi="仿宋" w:eastAsia="仿宋"/>
                <w:szCs w:val="21"/>
              </w:rPr>
            </w:pPr>
            <w:r>
              <w:rPr>
                <w:rFonts w:ascii="仿宋" w:hAnsi="仿宋" w:eastAsia="仿宋"/>
                <w:szCs w:val="21"/>
              </w:rPr>
              <w:t>2</w:t>
            </w:r>
          </w:p>
        </w:tc>
        <w:tc>
          <w:tcPr>
            <w:tcW w:w="708"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36</w:t>
            </w:r>
          </w:p>
        </w:tc>
        <w:tc>
          <w:tcPr>
            <w:tcW w:w="709"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36</w:t>
            </w:r>
          </w:p>
        </w:tc>
        <w:tc>
          <w:tcPr>
            <w:tcW w:w="709"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0</w:t>
            </w:r>
          </w:p>
        </w:tc>
        <w:tc>
          <w:tcPr>
            <w:tcW w:w="425" w:type="dxa"/>
            <w:vAlign w:val="center"/>
          </w:tcPr>
          <w:p>
            <w:pPr>
              <w:spacing w:before="68" w:beforeLines="22" w:line="240" w:lineRule="exact"/>
              <w:jc w:val="center"/>
              <w:rPr>
                <w:rFonts w:ascii="仿宋" w:hAnsi="仿宋" w:eastAsia="仿宋"/>
                <w:szCs w:val="21"/>
              </w:rPr>
            </w:pPr>
          </w:p>
        </w:tc>
        <w:tc>
          <w:tcPr>
            <w:tcW w:w="445" w:type="dxa"/>
            <w:vAlign w:val="center"/>
          </w:tcPr>
          <w:p>
            <w:pPr>
              <w:spacing w:before="68" w:beforeLines="22" w:line="240" w:lineRule="exact"/>
              <w:jc w:val="center"/>
              <w:rPr>
                <w:rFonts w:ascii="仿宋" w:hAnsi="仿宋" w:eastAsia="仿宋"/>
                <w:szCs w:val="21"/>
              </w:rPr>
            </w:pPr>
          </w:p>
        </w:tc>
        <w:tc>
          <w:tcPr>
            <w:tcW w:w="426"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3</w:t>
            </w:r>
          </w:p>
        </w:tc>
        <w:tc>
          <w:tcPr>
            <w:tcW w:w="425" w:type="dxa"/>
            <w:vAlign w:val="center"/>
          </w:tcPr>
          <w:p>
            <w:pP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数字信号处理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Digital Signal Processing</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36</w:t>
            </w:r>
          </w:p>
        </w:tc>
        <w:tc>
          <w:tcPr>
            <w:tcW w:w="709" w:type="dxa"/>
            <w:vAlign w:val="center"/>
          </w:tcPr>
          <w:p>
            <w:pPr>
              <w:jc w:val="center"/>
              <w:rPr>
                <w:rFonts w:ascii="仿宋" w:hAnsi="仿宋" w:eastAsia="仿宋"/>
                <w:szCs w:val="21"/>
              </w:rPr>
            </w:pPr>
            <w:r>
              <w:rPr>
                <w:rFonts w:ascii="仿宋" w:hAnsi="仿宋" w:eastAsia="仿宋"/>
                <w:szCs w:val="21"/>
              </w:rPr>
              <w:t>18</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rPr>
                <w:rFonts w:ascii="仿宋" w:hAnsi="仿宋" w:eastAsia="仿宋"/>
                <w:szCs w:val="21"/>
              </w:rPr>
            </w:pPr>
            <w:r>
              <w:rPr>
                <w:rFonts w:hint="eastAsia" w:ascii="仿宋" w:hAnsi="仿宋" w:eastAsia="仿宋"/>
                <w:szCs w:val="21"/>
              </w:rPr>
              <w:t>3</w:t>
            </w: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软件工程</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Software Engineering</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网站设计</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Website Design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2</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机器人技术</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Robotics Technology</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编译原理</w:t>
            </w:r>
          </w:p>
        </w:tc>
        <w:tc>
          <w:tcPr>
            <w:tcW w:w="1989" w:type="dxa"/>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Compilation Method</w:t>
            </w: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3</w:t>
            </w:r>
          </w:p>
        </w:tc>
        <w:tc>
          <w:tcPr>
            <w:tcW w:w="708"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hint="eastAsia" w:eastAsia="仿宋"/>
                <w:sz w:val="21"/>
                <w:szCs w:val="21"/>
              </w:rPr>
              <w:t>0</w:t>
            </w: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4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MySQL数据库应用</w:t>
            </w:r>
          </w:p>
        </w:tc>
        <w:tc>
          <w:tcPr>
            <w:tcW w:w="1989" w:type="dxa"/>
            <w:vAlign w:val="center"/>
          </w:tcPr>
          <w:p>
            <w:pPr>
              <w:jc w:val="center"/>
              <w:rPr>
                <w:rFonts w:eastAsia="仿宋"/>
                <w:bCs/>
                <w:szCs w:val="21"/>
              </w:rPr>
            </w:pPr>
            <w:r>
              <w:rPr>
                <w:rFonts w:eastAsia="仿宋"/>
                <w:szCs w:val="21"/>
              </w:rPr>
              <w:t>MySQL Database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模式识别</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Pattern Recognition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控制电机</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Automation Motor</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系统分析与设计</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System Analysis and Design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集成学习及应用</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E</w:t>
            </w:r>
            <w:r>
              <w:rPr>
                <w:rFonts w:ascii="Times New Roman" w:hAnsi="Times New Roman" w:eastAsia="仿宋" w:cs="Times New Roman"/>
                <w:bCs w:val="0"/>
                <w:szCs w:val="22"/>
              </w:rPr>
              <w:t>nsemble Learning and Application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自然语言处理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Natural Language Processing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语音处理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hint="eastAsia" w:ascii="Arial" w:hAnsi="Arial" w:cs="Arial"/>
                <w:sz w:val="20"/>
                <w:szCs w:val="20"/>
                <w:shd w:val="clear" w:color="auto" w:fill="FFFFFF"/>
              </w:rPr>
              <w:t>S</w:t>
            </w:r>
            <w:r>
              <w:rPr>
                <w:rFonts w:ascii="Arial" w:hAnsi="Arial" w:cs="Arial"/>
                <w:sz w:val="20"/>
                <w:szCs w:val="20"/>
                <w:shd w:val="clear" w:color="auto" w:fill="FFFFFF"/>
              </w:rPr>
              <w:t xml:space="preserve">peech </w:t>
            </w:r>
            <w:r>
              <w:rPr>
                <w:rFonts w:hint="eastAsia" w:ascii="Arial" w:hAnsi="Arial" w:cs="Arial"/>
                <w:sz w:val="20"/>
                <w:szCs w:val="20"/>
                <w:shd w:val="clear" w:color="auto" w:fill="FFFFFF"/>
              </w:rPr>
              <w:t>S</w:t>
            </w:r>
            <w:r>
              <w:rPr>
                <w:rFonts w:ascii="Arial" w:hAnsi="Arial" w:cs="Arial"/>
                <w:sz w:val="20"/>
                <w:szCs w:val="20"/>
                <w:shd w:val="clear" w:color="auto" w:fill="FFFFFF"/>
              </w:rPr>
              <w:t xml:space="preserve">ignal </w:t>
            </w:r>
            <w:r>
              <w:rPr>
                <w:rFonts w:hint="eastAsia" w:ascii="Arial" w:hAnsi="Arial" w:cs="Arial"/>
                <w:sz w:val="20"/>
                <w:szCs w:val="20"/>
                <w:shd w:val="clear" w:color="auto" w:fill="FFFFFF"/>
              </w:rPr>
              <w:t>P</w:t>
            </w:r>
            <w:r>
              <w:rPr>
                <w:rFonts w:ascii="Arial" w:hAnsi="Arial" w:cs="Arial"/>
                <w:sz w:val="20"/>
                <w:szCs w:val="20"/>
                <w:shd w:val="clear" w:color="auto" w:fill="FFFFFF"/>
              </w:rPr>
              <w:t>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软件测试与质量保证</w:t>
            </w:r>
          </w:p>
        </w:tc>
        <w:tc>
          <w:tcPr>
            <w:tcW w:w="1989" w:type="dxa"/>
            <w:vAlign w:val="center"/>
          </w:tcPr>
          <w:p>
            <w:pPr>
              <w:widowControl/>
              <w:snapToGrid w:val="0"/>
              <w:jc w:val="center"/>
              <w:rPr>
                <w:rFonts w:eastAsia="仿宋"/>
                <w:szCs w:val="21"/>
              </w:rPr>
            </w:pPr>
            <w:r>
              <w:rPr>
                <w:rFonts w:eastAsia="仿宋"/>
                <w:szCs w:val="21"/>
              </w:rPr>
              <w:t>Software Testing and Quality Assurance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 EE开发</w:t>
            </w:r>
          </w:p>
        </w:tc>
        <w:tc>
          <w:tcPr>
            <w:tcW w:w="1989" w:type="dxa"/>
            <w:vAlign w:val="center"/>
          </w:tcPr>
          <w:p>
            <w:pPr>
              <w:jc w:val="center"/>
              <w:rPr>
                <w:rFonts w:eastAsia="仿宋"/>
                <w:szCs w:val="21"/>
              </w:rPr>
            </w:pPr>
            <w:r>
              <w:rPr>
                <w:rFonts w:eastAsia="仿宋"/>
                <w:szCs w:val="21"/>
              </w:rPr>
              <w:t>Java EE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大数据与</w:t>
            </w:r>
            <w:r>
              <w:rPr>
                <w:rFonts w:hint="eastAsia" w:eastAsia="仿宋"/>
                <w:szCs w:val="21"/>
              </w:rPr>
              <w:t>云</w:t>
            </w:r>
            <w:r>
              <w:rPr>
                <w:rFonts w:eastAsia="仿宋"/>
                <w:szCs w:val="21"/>
              </w:rPr>
              <w:t>计算</w:t>
            </w:r>
          </w:p>
        </w:tc>
        <w:tc>
          <w:tcPr>
            <w:tcW w:w="1989" w:type="dxa"/>
            <w:vAlign w:val="center"/>
          </w:tcPr>
          <w:p>
            <w:pPr>
              <w:jc w:val="center"/>
              <w:rPr>
                <w:rFonts w:eastAsia="仿宋"/>
                <w:szCs w:val="21"/>
              </w:rPr>
            </w:pPr>
            <w:r>
              <w:rPr>
                <w:rFonts w:eastAsia="仿宋"/>
                <w:szCs w:val="21"/>
              </w:rPr>
              <w:t xml:space="preserve">Big Data and </w:t>
            </w:r>
            <w:r>
              <w:fldChar w:fldCharType="begin"/>
            </w:r>
            <w:r>
              <w:instrText xml:space="preserve"> HYPERLINK "http://dict.baidu.com/s?wd=cloud%20computing" </w:instrText>
            </w:r>
            <w:r>
              <w:fldChar w:fldCharType="separate"/>
            </w:r>
            <w:r>
              <w:rPr>
                <w:rFonts w:eastAsia="仿宋"/>
                <w:szCs w:val="21"/>
              </w:rPr>
              <w:t>Cloud Computing</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软件项目管理</w:t>
            </w:r>
          </w:p>
        </w:tc>
        <w:tc>
          <w:tcPr>
            <w:tcW w:w="1989" w:type="dxa"/>
            <w:vAlign w:val="center"/>
          </w:tcPr>
          <w:p>
            <w:pPr>
              <w:jc w:val="center"/>
              <w:rPr>
                <w:rFonts w:eastAsia="仿宋"/>
                <w:szCs w:val="21"/>
              </w:rPr>
            </w:pPr>
            <w:r>
              <w:rPr>
                <w:rFonts w:eastAsia="仿宋"/>
                <w:szCs w:val="21"/>
              </w:rPr>
              <w:t>Software Project Management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tcPr>
          <w:p>
            <w:pPr>
              <w:widowControl/>
              <w:snapToGrid w:val="0"/>
              <w:jc w:val="center"/>
              <w:rPr>
                <w:rFonts w:eastAsia="仿宋"/>
                <w:szCs w:val="21"/>
              </w:rPr>
            </w:pPr>
            <w:r>
              <w:rPr>
                <w:rFonts w:hint="eastAsia" w:eastAsia="仿宋"/>
                <w:szCs w:val="21"/>
              </w:rPr>
              <w:t>移动互联网技术</w:t>
            </w:r>
          </w:p>
        </w:tc>
        <w:tc>
          <w:tcPr>
            <w:tcW w:w="1989" w:type="dxa"/>
            <w:vAlign w:val="center"/>
          </w:tcPr>
          <w:p>
            <w:pPr>
              <w:widowControl/>
              <w:snapToGrid w:val="0"/>
              <w:jc w:val="center"/>
              <w:rPr>
                <w:rFonts w:eastAsia="仿宋"/>
                <w:szCs w:val="21"/>
              </w:rPr>
            </w:pPr>
            <w:r>
              <w:rPr>
                <w:rFonts w:hint="eastAsia" w:eastAsia="仿宋"/>
                <w:szCs w:val="21"/>
              </w:rPr>
              <w:t>Mobile Internet Technology</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6" w:type="dxa"/>
            <w:vAlign w:val="center"/>
          </w:tcPr>
          <w:p>
            <w:pPr>
              <w:widowControl/>
              <w:snapToGrid w:val="0"/>
              <w:jc w:val="center"/>
              <w:rPr>
                <w:rFonts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1989" w:type="dxa"/>
            <w:vAlign w:val="center"/>
          </w:tcPr>
          <w:p>
            <w:pPr>
              <w:jc w:val="center"/>
              <w:rPr>
                <w:rFonts w:eastAsia="仿宋"/>
                <w:szCs w:val="21"/>
              </w:rPr>
            </w:pPr>
            <w:r>
              <w:rPr>
                <w:rFonts w:eastAsia="仿宋"/>
                <w:szCs w:val="21"/>
              </w:rPr>
              <w:t>Business Forum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企业项目实践</w:t>
            </w:r>
          </w:p>
        </w:tc>
        <w:tc>
          <w:tcPr>
            <w:tcW w:w="1989" w:type="dxa"/>
            <w:vAlign w:val="center"/>
          </w:tcPr>
          <w:p>
            <w:pPr>
              <w:jc w:val="center"/>
              <w:rPr>
                <w:rFonts w:eastAsia="仿宋"/>
                <w:szCs w:val="21"/>
              </w:rPr>
            </w:pPr>
            <w:r>
              <w:rPr>
                <w:rFonts w:eastAsia="仿宋"/>
                <w:szCs w:val="21"/>
              </w:rPr>
              <w:t>Enterprise Project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创新创业项目及学科竞赛</w:t>
            </w:r>
          </w:p>
        </w:tc>
        <w:tc>
          <w:tcPr>
            <w:tcW w:w="1989" w:type="dxa"/>
            <w:vAlign w:val="center"/>
          </w:tcPr>
          <w:p>
            <w:pPr>
              <w:jc w:val="center"/>
              <w:rPr>
                <w:rFonts w:eastAsia="仿宋"/>
                <w:szCs w:val="21"/>
              </w:rPr>
            </w:pPr>
            <w:r>
              <w:rPr>
                <w:rFonts w:eastAsia="仿宋"/>
                <w:szCs w:val="21"/>
              </w:rPr>
              <w:t>Innovative Entrepreneurship Programs and Disciplines Competition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r>
              <w:rPr>
                <w:rFonts w:hint="eastAsia" w:eastAsia="仿宋"/>
                <w:szCs w:val="21"/>
              </w:rPr>
              <w:t>开放式</w:t>
            </w:r>
            <w:r>
              <w:rPr>
                <w:rFonts w:eastAsia="仿宋"/>
                <w:szCs w:val="21"/>
              </w:rPr>
              <w:t>)</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bCs/>
                <w:szCs w:val="21"/>
              </w:rPr>
            </w:pPr>
            <w:r>
              <w:rPr>
                <w:rFonts w:ascii="Times New Roman" w:hAnsi="Times New Roman" w:eastAsia="仿宋"/>
                <w:sz w:val="21"/>
                <w:szCs w:val="21"/>
                <w:lang w:bidi="ar"/>
              </w:rPr>
              <w:t>大学人文基础</w:t>
            </w:r>
          </w:p>
        </w:tc>
        <w:tc>
          <w:tcPr>
            <w:tcW w:w="1989" w:type="dxa"/>
            <w:vAlign w:val="center"/>
          </w:tcPr>
          <w:p>
            <w:pPr>
              <w:jc w:val="center"/>
              <w:rPr>
                <w:rFonts w:eastAsia="仿宋"/>
                <w:szCs w:val="21"/>
              </w:rPr>
            </w:pPr>
            <w:r>
              <w:rPr>
                <w:rFonts w:eastAsia="仿宋"/>
                <w:szCs w:val="21"/>
              </w:rPr>
              <w:t>Foundation of university humanity</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管理学基础</w:t>
            </w:r>
          </w:p>
        </w:tc>
        <w:tc>
          <w:tcPr>
            <w:tcW w:w="1989" w:type="dxa"/>
            <w:vAlign w:val="center"/>
          </w:tcPr>
          <w:p>
            <w:pPr>
              <w:jc w:val="center"/>
              <w:rPr>
                <w:rFonts w:eastAsia="仿宋"/>
                <w:szCs w:val="21"/>
              </w:rPr>
            </w:pPr>
            <w:r>
              <w:rPr>
                <w:rFonts w:eastAsia="仿宋"/>
                <w:szCs w:val="21"/>
              </w:rPr>
              <w:t>Foundations of Management</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5" w:type="dxa"/>
            <w:gridSpan w:val="2"/>
            <w:vMerge w:val="continue"/>
          </w:tcPr>
          <w:p>
            <w:pPr>
              <w:jc w:val="center"/>
              <w:rPr>
                <w:rFonts w:eastAsia="仿宋"/>
                <w:szCs w:val="21"/>
              </w:rPr>
            </w:pPr>
          </w:p>
        </w:tc>
        <w:tc>
          <w:tcPr>
            <w:tcW w:w="3406" w:type="dxa"/>
            <w:gridSpan w:val="2"/>
          </w:tcPr>
          <w:p>
            <w:pPr>
              <w:widowControl/>
              <w:jc w:val="center"/>
              <w:textAlignment w:val="center"/>
              <w:rPr>
                <w:rFonts w:eastAsia="仿宋"/>
                <w:szCs w:val="21"/>
              </w:rPr>
            </w:pPr>
            <w:r>
              <w:rPr>
                <w:rFonts w:eastAsia="仿宋"/>
                <w:kern w:val="0"/>
                <w:szCs w:val="21"/>
                <w:lang w:bidi="ar"/>
              </w:rPr>
              <w:t>合计</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70</w:t>
            </w:r>
          </w:p>
        </w:tc>
        <w:tc>
          <w:tcPr>
            <w:tcW w:w="708" w:type="dxa"/>
            <w:vAlign w:val="center"/>
          </w:tcPr>
          <w:p>
            <w:pPr>
              <w:widowControl/>
              <w:jc w:val="right"/>
              <w:textAlignment w:val="center"/>
              <w:rPr>
                <w:rFonts w:eastAsia="仿宋"/>
                <w:sz w:val="20"/>
                <w:szCs w:val="20"/>
                <w:lang w:bidi="ar"/>
              </w:rPr>
            </w:pPr>
            <w:r>
              <w:rPr>
                <w:rFonts w:hint="eastAsia" w:eastAsia="仿宋"/>
                <w:sz w:val="20"/>
                <w:szCs w:val="20"/>
                <w:lang w:bidi="ar"/>
              </w:rPr>
              <w:t>1296</w:t>
            </w:r>
          </w:p>
        </w:tc>
        <w:tc>
          <w:tcPr>
            <w:tcW w:w="709" w:type="dxa"/>
            <w:vAlign w:val="center"/>
          </w:tcPr>
          <w:p>
            <w:pPr>
              <w:widowControl/>
              <w:jc w:val="right"/>
              <w:textAlignment w:val="center"/>
              <w:rPr>
                <w:rFonts w:eastAsia="仿宋"/>
                <w:sz w:val="20"/>
                <w:szCs w:val="20"/>
                <w:lang w:bidi="ar"/>
              </w:rPr>
            </w:pPr>
            <w:r>
              <w:rPr>
                <w:rFonts w:hint="eastAsia" w:eastAsia="仿宋"/>
                <w:sz w:val="20"/>
                <w:szCs w:val="20"/>
                <w:lang w:bidi="ar"/>
              </w:rPr>
              <w:t>822</w:t>
            </w:r>
          </w:p>
        </w:tc>
        <w:tc>
          <w:tcPr>
            <w:tcW w:w="709" w:type="dxa"/>
            <w:vAlign w:val="center"/>
          </w:tcPr>
          <w:p>
            <w:pPr>
              <w:widowControl/>
              <w:jc w:val="right"/>
              <w:textAlignment w:val="center"/>
              <w:rPr>
                <w:rFonts w:eastAsia="仿宋"/>
                <w:sz w:val="20"/>
                <w:szCs w:val="20"/>
                <w:lang w:bidi="ar"/>
              </w:rPr>
            </w:pPr>
            <w:r>
              <w:rPr>
                <w:rFonts w:hint="eastAsia" w:eastAsia="仿宋"/>
                <w:sz w:val="20"/>
                <w:szCs w:val="20"/>
                <w:lang w:bidi="ar"/>
              </w:rPr>
              <w:t>474</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3</w:t>
            </w:r>
          </w:p>
        </w:tc>
        <w:tc>
          <w:tcPr>
            <w:tcW w:w="445" w:type="dxa"/>
            <w:vAlign w:val="center"/>
          </w:tcPr>
          <w:p>
            <w:pPr>
              <w:widowControl/>
              <w:jc w:val="right"/>
              <w:textAlignment w:val="center"/>
              <w:rPr>
                <w:rFonts w:eastAsia="仿宋"/>
                <w:sz w:val="20"/>
                <w:szCs w:val="20"/>
                <w:lang w:bidi="ar"/>
              </w:rPr>
            </w:pPr>
            <w:r>
              <w:rPr>
                <w:rFonts w:hint="eastAsia" w:eastAsia="仿宋"/>
                <w:sz w:val="20"/>
                <w:szCs w:val="20"/>
                <w:lang w:bidi="ar"/>
              </w:rPr>
              <w:t>2</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5</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16</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27</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20</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12</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0</w:t>
            </w:r>
          </w:p>
        </w:tc>
      </w:tr>
    </w:tbl>
    <w:p>
      <w:pPr>
        <w:pStyle w:val="4"/>
        <w:spacing w:line="400" w:lineRule="exact"/>
        <w:jc w:val="center"/>
        <w:rPr>
          <w:rFonts w:ascii="Times New Roman" w:hAnsi="Times New Roman" w:eastAsia="仿宋" w:cs="Times New Roman"/>
        </w:rPr>
      </w:pPr>
      <w:r>
        <w:rPr>
          <w:rFonts w:ascii="Times New Roman" w:hAnsi="Times New Roman" w:eastAsia="仿宋" w:cs="Times New Roman"/>
        </w:rPr>
        <w:t>备注：辅修课程要求学生从专业必修中至少修满30学分</w:t>
      </w:r>
      <w:r>
        <w:rPr>
          <w:rFonts w:ascii="Times New Roman" w:hAnsi="Times New Roman" w:eastAsia="仿宋" w:cs="Times New Roman"/>
          <w:sz w:val="19"/>
        </w:rPr>
        <w:t>。</w:t>
      </w:r>
    </w:p>
    <w:p>
      <w:pPr>
        <w:widowControl/>
        <w:jc w:val="left"/>
        <w:rPr>
          <w:rFonts w:eastAsia="仿宋"/>
          <w:bCs/>
          <w:sz w:val="24"/>
        </w:rPr>
      </w:pPr>
      <w:r>
        <w:rPr>
          <w:rFonts w:eastAsia="仿宋"/>
          <w:bCs/>
          <w:sz w:val="24"/>
        </w:rPr>
        <w:br w:type="page"/>
      </w:r>
    </w:p>
    <w:p>
      <w:pPr>
        <w:spacing w:line="400" w:lineRule="exact"/>
        <w:rPr>
          <w:rFonts w:eastAsia="仿宋"/>
          <w:bCs/>
          <w:sz w:val="24"/>
        </w:rPr>
      </w:pPr>
      <w:r>
        <w:rPr>
          <w:rFonts w:eastAsia="仿宋"/>
          <w:bCs/>
          <w:sz w:val="24"/>
        </w:rPr>
        <w:t xml:space="preserve">分表二     </w:t>
      </w:r>
    </w:p>
    <w:p>
      <w:pPr>
        <w:pStyle w:val="4"/>
        <w:spacing w:line="400" w:lineRule="exact"/>
        <w:ind w:firstLine="360"/>
        <w:jc w:val="center"/>
        <w:rPr>
          <w:rFonts w:ascii="Times New Roman" w:hAnsi="Times New Roman" w:eastAsia="仿宋" w:cs="Times New Roman"/>
          <w:b/>
          <w:bCs w:val="0"/>
          <w:sz w:val="32"/>
          <w:szCs w:val="32"/>
        </w:rPr>
      </w:pPr>
      <w:r>
        <w:rPr>
          <w:rFonts w:hint="eastAsia" w:eastAsia="仿宋"/>
          <w:b/>
          <w:sz w:val="24"/>
        </w:rPr>
        <w:t>智能</w:t>
      </w:r>
      <w:r>
        <w:rPr>
          <w:rFonts w:eastAsia="仿宋"/>
          <w:b/>
          <w:sz w:val="24"/>
        </w:rPr>
        <w:t>科学与技术专业辅修专业人才培养方案</w:t>
      </w:r>
    </w:p>
    <w:tbl>
      <w:tblPr>
        <w:tblStyle w:val="11"/>
        <w:tblW w:w="10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708"/>
        <w:gridCol w:w="709"/>
        <w:gridCol w:w="709"/>
        <w:gridCol w:w="425"/>
        <w:gridCol w:w="44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课程性质</w:t>
            </w:r>
          </w:p>
        </w:tc>
        <w:tc>
          <w:tcPr>
            <w:tcW w:w="1417"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课程中文名称</w:t>
            </w:r>
          </w:p>
        </w:tc>
        <w:tc>
          <w:tcPr>
            <w:tcW w:w="198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课程英文名称</w:t>
            </w:r>
          </w:p>
        </w:tc>
        <w:tc>
          <w:tcPr>
            <w:tcW w:w="2552" w:type="dxa"/>
            <w:gridSpan w:val="4"/>
            <w:vAlign w:val="center"/>
          </w:tcPr>
          <w:p>
            <w:pPr>
              <w:widowControl/>
              <w:adjustRightInd w:val="0"/>
              <w:snapToGrid w:val="0"/>
              <w:jc w:val="center"/>
              <w:textAlignment w:val="center"/>
              <w:rPr>
                <w:rFonts w:eastAsia="仿宋"/>
                <w:b/>
                <w:szCs w:val="21"/>
              </w:rPr>
            </w:pPr>
            <w:r>
              <w:rPr>
                <w:rFonts w:eastAsia="仿宋"/>
                <w:b/>
                <w:kern w:val="0"/>
                <w:szCs w:val="21"/>
                <w:lang w:bidi="ar"/>
              </w:rPr>
              <w:t>课程学时、学分及分配</w:t>
            </w:r>
          </w:p>
        </w:tc>
        <w:tc>
          <w:tcPr>
            <w:tcW w:w="3422" w:type="dxa"/>
            <w:gridSpan w:val="8"/>
            <w:vAlign w:val="center"/>
          </w:tcPr>
          <w:p>
            <w:pPr>
              <w:widowControl/>
              <w:adjustRightInd w:val="0"/>
              <w:snapToGrid w:val="0"/>
              <w:jc w:val="center"/>
              <w:textAlignment w:val="center"/>
              <w:rPr>
                <w:rFonts w:eastAsia="仿宋"/>
                <w:b/>
                <w:szCs w:val="21"/>
              </w:rPr>
            </w:pPr>
            <w:r>
              <w:rPr>
                <w:rFonts w:eastAsia="仿宋"/>
                <w:b/>
                <w:kern w:val="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学分</w:t>
            </w:r>
          </w:p>
        </w:tc>
        <w:tc>
          <w:tcPr>
            <w:tcW w:w="708"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总学时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讲授学时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实践学时</w:t>
            </w:r>
          </w:p>
        </w:tc>
        <w:tc>
          <w:tcPr>
            <w:tcW w:w="87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1学年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2学年</w:t>
            </w:r>
          </w:p>
        </w:tc>
        <w:tc>
          <w:tcPr>
            <w:tcW w:w="85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3学年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continue"/>
            <w:vAlign w:val="center"/>
          </w:tcPr>
          <w:p>
            <w:pPr>
              <w:adjustRightInd w:val="0"/>
              <w:snapToGrid w:val="0"/>
              <w:jc w:val="center"/>
              <w:rPr>
                <w:rFonts w:eastAsia="仿宋"/>
                <w:b/>
                <w:szCs w:val="21"/>
              </w:rPr>
            </w:pPr>
          </w:p>
        </w:tc>
        <w:tc>
          <w:tcPr>
            <w:tcW w:w="708"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1</w:t>
            </w:r>
          </w:p>
        </w:tc>
        <w:tc>
          <w:tcPr>
            <w:tcW w:w="445" w:type="dxa"/>
            <w:vAlign w:val="center"/>
          </w:tcPr>
          <w:p>
            <w:pPr>
              <w:widowControl/>
              <w:adjustRightInd w:val="0"/>
              <w:snapToGrid w:val="0"/>
              <w:jc w:val="center"/>
              <w:textAlignment w:val="center"/>
              <w:rPr>
                <w:rFonts w:eastAsia="仿宋"/>
                <w:b/>
                <w:szCs w:val="21"/>
              </w:rPr>
            </w:pPr>
            <w:r>
              <w:rPr>
                <w:rFonts w:eastAsia="仿宋"/>
                <w:b/>
                <w:kern w:val="0"/>
                <w:szCs w:val="21"/>
                <w:lang w:bidi="ar"/>
              </w:rPr>
              <w:t>2</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3</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4</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5</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6</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7</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vAlign w:val="center"/>
          </w:tcPr>
          <w:p>
            <w:pPr>
              <w:widowControl/>
              <w:jc w:val="center"/>
              <w:textAlignment w:val="center"/>
              <w:rPr>
                <w:rFonts w:eastAsia="仿宋"/>
                <w:kern w:val="0"/>
                <w:szCs w:val="21"/>
                <w:lang w:bidi="ar"/>
              </w:rPr>
            </w:pPr>
            <w:r>
              <w:rPr>
                <w:rFonts w:hint="eastAsia" w:eastAsia="仿宋"/>
                <w:kern w:val="0"/>
                <w:szCs w:val="21"/>
                <w:lang w:bidi="ar"/>
              </w:rPr>
              <w:t>专业必修课</w:t>
            </w:r>
          </w:p>
          <w:p>
            <w:pPr>
              <w:widowControl/>
              <w:jc w:val="center"/>
              <w:textAlignment w:val="center"/>
              <w:rPr>
                <w:rFonts w:eastAsia="仿宋"/>
                <w:kern w:val="0"/>
                <w:szCs w:val="21"/>
                <w:lang w:bidi="ar"/>
              </w:rPr>
            </w:pPr>
          </w:p>
        </w:tc>
        <w:tc>
          <w:tcPr>
            <w:tcW w:w="563" w:type="dxa"/>
            <w:vMerge w:val="restart"/>
            <w:vAlign w:val="center"/>
          </w:tcPr>
          <w:p>
            <w:pPr>
              <w:widowControl/>
              <w:jc w:val="center"/>
              <w:textAlignment w:val="center"/>
              <w:rPr>
                <w:rFonts w:eastAsia="仿宋"/>
                <w:kern w:val="0"/>
                <w:szCs w:val="21"/>
                <w:lang w:bidi="ar"/>
              </w:rPr>
            </w:pPr>
            <w:r>
              <w:rPr>
                <w:rFonts w:hint="eastAsia" w:eastAsia="仿宋"/>
                <w:kern w:val="0"/>
                <w:szCs w:val="21"/>
                <w:lang w:bidi="ar"/>
              </w:rPr>
              <w:t>数学与科学基础课</w:t>
            </w: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高等数学(1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Advanced</w:t>
            </w:r>
            <w:r>
              <w:rPr>
                <w:rFonts w:ascii="仿宋" w:hAnsi="仿宋" w:eastAsia="仿宋"/>
                <w:szCs w:val="21"/>
              </w:rPr>
              <w:t xml:space="preserve"> </w:t>
            </w:r>
            <w:r>
              <w:rPr>
                <w:rFonts w:hint="eastAsia" w:ascii="仿宋" w:hAnsi="仿宋" w:eastAsia="仿宋"/>
                <w:szCs w:val="21"/>
              </w:rPr>
              <w:t>Mathematics</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r>
              <w:rPr>
                <w:rFonts w:hint="eastAsia" w:ascii="仿宋" w:hAnsi="仿宋" w:eastAsia="仿宋"/>
                <w:szCs w:val="21"/>
              </w:rPr>
              <w:t>5</w:t>
            </w: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continue"/>
            <w:vAlign w:val="center"/>
          </w:tcPr>
          <w:p>
            <w:pPr>
              <w:widowControl/>
              <w:jc w:val="center"/>
              <w:textAlignment w:val="center"/>
              <w:rPr>
                <w:rFonts w:eastAsia="仿宋"/>
                <w:kern w:val="0"/>
                <w:szCs w:val="21"/>
                <w:lang w:bidi="ar"/>
              </w:rPr>
            </w:pPr>
          </w:p>
        </w:tc>
        <w:tc>
          <w:tcPr>
            <w:tcW w:w="563" w:type="dxa"/>
            <w:vMerge w:val="continue"/>
            <w:vAlign w:val="center"/>
          </w:tcPr>
          <w:p>
            <w:pPr>
              <w:widowControl/>
              <w:jc w:val="center"/>
              <w:textAlignment w:val="center"/>
              <w:rPr>
                <w:rFonts w:eastAsia="仿宋"/>
                <w:kern w:val="0"/>
                <w:szCs w:val="21"/>
                <w:lang w:bidi="ar"/>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高等数学(2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Advanced Mathematics</w:t>
            </w:r>
            <w:r>
              <w:rPr>
                <w:rFonts w:ascii="仿宋" w:hAnsi="仿宋" w:eastAsia="仿宋"/>
                <w:szCs w:val="21"/>
              </w:rPr>
              <w:t xml:space="preserve"> (2)</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4</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线性代数</w:t>
            </w:r>
          </w:p>
        </w:tc>
        <w:tc>
          <w:tcPr>
            <w:tcW w:w="1989" w:type="dxa"/>
            <w:vAlign w:val="center"/>
          </w:tcPr>
          <w:p>
            <w:pPr>
              <w:widowControl/>
              <w:snapToGrid w:val="0"/>
              <w:jc w:val="center"/>
              <w:rPr>
                <w:rFonts w:eastAsia="仿宋"/>
                <w:szCs w:val="21"/>
              </w:rPr>
            </w:pPr>
            <w:r>
              <w:rPr>
                <w:rFonts w:eastAsia="仿宋"/>
                <w:szCs w:val="21"/>
              </w:rPr>
              <w:t>Linear Algebra</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高级语言程序设计(1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72</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425" w:type="dxa"/>
            <w:vAlign w:val="center"/>
          </w:tcPr>
          <w:p>
            <w:pPr>
              <w:jc w:val="center"/>
              <w:rPr>
                <w:rFonts w:ascii="仿宋" w:hAnsi="仿宋" w:eastAsia="仿宋"/>
                <w:szCs w:val="21"/>
              </w:rPr>
            </w:pPr>
            <w:r>
              <w:rPr>
                <w:rFonts w:hint="eastAsia" w:ascii="仿宋" w:hAnsi="仿宋" w:eastAsia="仿宋"/>
                <w:szCs w:val="21"/>
              </w:rPr>
              <w:t>3+3</w:t>
            </w: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高级语言程序设计(2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(2</w:t>
            </w:r>
            <w:r>
              <w:rPr>
                <w:rFonts w:ascii="仿宋" w:hAnsi="仿宋" w:eastAsia="仿宋"/>
                <w:szCs w:val="21"/>
              </w:rPr>
              <w:t>)</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计算机基础</w:t>
            </w:r>
          </w:p>
        </w:tc>
        <w:tc>
          <w:tcPr>
            <w:tcW w:w="1989" w:type="dxa"/>
            <w:vAlign w:val="center"/>
          </w:tcPr>
          <w:p>
            <w:pPr>
              <w:widowControl/>
              <w:snapToGrid w:val="0"/>
              <w:jc w:val="center"/>
              <w:rPr>
                <w:rFonts w:ascii="仿宋" w:hAnsi="仿宋" w:eastAsia="仿宋"/>
                <w:szCs w:val="21"/>
              </w:rPr>
            </w:pPr>
            <w:r>
              <w:rPr>
                <w:rFonts w:ascii="仿宋" w:hAnsi="仿宋" w:eastAsia="仿宋"/>
                <w:szCs w:val="21"/>
              </w:rPr>
              <w:t>Computer Foundation</w:t>
            </w:r>
          </w:p>
        </w:tc>
        <w:tc>
          <w:tcPr>
            <w:tcW w:w="426" w:type="dxa"/>
            <w:vAlign w:val="center"/>
          </w:tcPr>
          <w:p>
            <w:pPr>
              <w:widowControl/>
              <w:snapToGrid w:val="0"/>
              <w:spacing w:line="500" w:lineRule="exact"/>
              <w:jc w:val="center"/>
              <w:rPr>
                <w:rFonts w:ascii="仿宋" w:hAnsi="仿宋" w:eastAsia="仿宋"/>
                <w:szCs w:val="21"/>
              </w:rPr>
            </w:pPr>
            <w:r>
              <w:rPr>
                <w:rFonts w:hint="eastAsia" w:ascii="仿宋" w:hAnsi="仿宋" w:eastAsia="仿宋"/>
                <w:szCs w:val="21"/>
              </w:rPr>
              <w:t>2</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pPr>
              <w:jc w:val="center"/>
              <w:rPr>
                <w:rFonts w:ascii="仿宋" w:hAnsi="仿宋" w:eastAsia="仿宋"/>
                <w:szCs w:val="21"/>
              </w:rPr>
            </w:pPr>
            <w:r>
              <w:rPr>
                <w:rFonts w:hint="eastAsia" w:ascii="仿宋" w:hAnsi="仿宋" w:eastAsia="仿宋"/>
                <w:szCs w:val="21"/>
              </w:rPr>
              <w:t>18</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大学物理(1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(1)</w:t>
            </w:r>
          </w:p>
        </w:tc>
        <w:tc>
          <w:tcPr>
            <w:tcW w:w="426" w:type="dxa"/>
            <w:vAlign w:val="center"/>
          </w:tcPr>
          <w:p>
            <w:pPr>
              <w:widowControl/>
              <w:snapToGrid w:val="0"/>
              <w:jc w:val="center"/>
              <w:rPr>
                <w:rFonts w:ascii="仿宋" w:hAnsi="仿宋" w:eastAsia="仿宋"/>
                <w:szCs w:val="21"/>
              </w:rPr>
            </w:pPr>
            <w:r>
              <w:rPr>
                <w:rFonts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ascii="仿宋" w:hAnsi="仿宋" w:eastAsia="仿宋"/>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大学物理(2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(2)</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2</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36</w:t>
            </w:r>
          </w:p>
        </w:tc>
        <w:tc>
          <w:tcPr>
            <w:tcW w:w="709" w:type="dxa"/>
            <w:vAlign w:val="center"/>
          </w:tcPr>
          <w:p>
            <w:pPr>
              <w:jc w:val="center"/>
              <w:rPr>
                <w:rFonts w:ascii="仿宋" w:hAnsi="仿宋" w:eastAsia="仿宋"/>
                <w:szCs w:val="21"/>
              </w:rPr>
            </w:pPr>
            <w:r>
              <w:rPr>
                <w:rFonts w:ascii="仿宋" w:hAnsi="仿宋" w:eastAsia="仿宋"/>
                <w:szCs w:val="21"/>
              </w:rPr>
              <w:t>36</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r>
              <w:rPr>
                <w:rFonts w:hint="eastAsia" w:ascii="仿宋" w:hAnsi="仿宋" w:eastAsia="仿宋"/>
                <w:szCs w:val="21"/>
              </w:rPr>
              <w:t>2</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jc w:val="center"/>
              <w:rPr>
                <w:rFonts w:ascii="仿宋" w:hAnsi="仿宋" w:eastAsia="仿宋"/>
                <w:szCs w:val="21"/>
              </w:rPr>
            </w:pPr>
            <w:r>
              <w:rPr>
                <w:rFonts w:hint="eastAsia" w:ascii="仿宋" w:hAnsi="仿宋" w:eastAsia="仿宋"/>
                <w:szCs w:val="21"/>
              </w:rPr>
              <w:t>大学物理实验</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 Experiments</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1</w:t>
            </w:r>
          </w:p>
        </w:tc>
        <w:tc>
          <w:tcPr>
            <w:tcW w:w="708" w:type="dxa"/>
            <w:vAlign w:val="center"/>
          </w:tcPr>
          <w:p>
            <w:pPr>
              <w:widowControl/>
              <w:snapToGrid w:val="0"/>
              <w:jc w:val="center"/>
              <w:rPr>
                <w:rFonts w:ascii="仿宋" w:hAnsi="仿宋" w:eastAsia="仿宋"/>
                <w:szCs w:val="21"/>
              </w:rPr>
            </w:pPr>
            <w:r>
              <w:rPr>
                <w:rFonts w:hint="eastAsia" w:ascii="仿宋" w:hAnsi="仿宋" w:eastAsia="仿宋"/>
                <w:szCs w:val="21"/>
              </w:rPr>
              <w:t>24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709" w:type="dxa"/>
            <w:vAlign w:val="center"/>
          </w:tcPr>
          <w:p>
            <w:pPr>
              <w:jc w:val="center"/>
              <w:rPr>
                <w:rFonts w:ascii="仿宋" w:hAnsi="仿宋" w:eastAsia="仿宋"/>
                <w:szCs w:val="21"/>
              </w:rPr>
            </w:pPr>
            <w:r>
              <w:rPr>
                <w:rFonts w:hint="eastAsia" w:ascii="仿宋" w:hAnsi="仿宋" w:eastAsia="仿宋"/>
                <w:szCs w:val="21"/>
              </w:rPr>
              <w:t>24</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r>
              <w:rPr>
                <w:rFonts w:hint="eastAsia" w:ascii="仿宋" w:hAnsi="仿宋" w:eastAsia="仿宋"/>
                <w:szCs w:val="21"/>
              </w:rPr>
              <w:t>3</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复变函数与积分变换</w:t>
            </w:r>
          </w:p>
        </w:tc>
        <w:tc>
          <w:tcPr>
            <w:tcW w:w="1989" w:type="dxa"/>
            <w:vAlign w:val="center"/>
          </w:tcPr>
          <w:p>
            <w:pPr>
              <w:widowControl/>
              <w:snapToGrid w:val="0"/>
              <w:jc w:val="center"/>
              <w:rPr>
                <w:rFonts w:eastAsia="仿宋"/>
                <w:szCs w:val="21"/>
              </w:rPr>
            </w:pPr>
            <w:r>
              <w:rPr>
                <w:rFonts w:hint="eastAsia" w:eastAsia="仿宋"/>
                <w:szCs w:val="21"/>
              </w:rPr>
              <w:t>Complex Function and Integral transformation</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36</w:t>
            </w:r>
          </w:p>
        </w:tc>
        <w:tc>
          <w:tcPr>
            <w:tcW w:w="709" w:type="dxa"/>
            <w:vAlign w:val="center"/>
          </w:tcPr>
          <w:p>
            <w:pPr>
              <w:jc w:val="center"/>
              <w:rPr>
                <w:rFonts w:eastAsia="仿宋"/>
                <w:szCs w:val="21"/>
              </w:rPr>
            </w:pPr>
            <w:r>
              <w:rPr>
                <w:rFonts w:hint="eastAsia" w:eastAsia="仿宋"/>
                <w:szCs w:val="21"/>
              </w:rPr>
              <w:t>36</w:t>
            </w:r>
          </w:p>
        </w:tc>
        <w:tc>
          <w:tcPr>
            <w:tcW w:w="709" w:type="dxa"/>
            <w:vAlign w:val="center"/>
          </w:tcPr>
          <w:p>
            <w:pPr>
              <w:jc w:val="center"/>
              <w:rPr>
                <w:rFonts w:eastAsia="仿宋"/>
                <w:szCs w:val="21"/>
              </w:rPr>
            </w:pPr>
            <w:r>
              <w:rPr>
                <w:rFonts w:hint="eastAsia" w:eastAsia="仿宋"/>
                <w:szCs w:val="21"/>
              </w:rPr>
              <w:t>0</w:t>
            </w: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r>
              <w:rPr>
                <w:rFonts w:hint="eastAsia" w:eastAsia="仿宋"/>
                <w:szCs w:val="21"/>
              </w:rPr>
              <w:t>2</w:t>
            </w:r>
          </w:p>
        </w:tc>
        <w:tc>
          <w:tcPr>
            <w:tcW w:w="425" w:type="dxa"/>
            <w:vAlign w:val="center"/>
          </w:tcPr>
          <w:p>
            <w:pPr>
              <w:jc w:val="center"/>
              <w:rPr>
                <w:rFonts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离散数学</w:t>
            </w:r>
          </w:p>
        </w:tc>
        <w:tc>
          <w:tcPr>
            <w:tcW w:w="1989" w:type="dxa"/>
            <w:vAlign w:val="center"/>
          </w:tcPr>
          <w:p>
            <w:pPr>
              <w:widowControl/>
              <w:snapToGrid w:val="0"/>
              <w:jc w:val="center"/>
              <w:rPr>
                <w:rFonts w:eastAsia="仿宋"/>
                <w:szCs w:val="21"/>
              </w:rPr>
            </w:pPr>
            <w:r>
              <w:rPr>
                <w:rFonts w:eastAsia="仿宋"/>
                <w:szCs w:val="21"/>
              </w:rPr>
              <w:t>Discrete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概率论与数理统计</w:t>
            </w:r>
          </w:p>
        </w:tc>
        <w:tc>
          <w:tcPr>
            <w:tcW w:w="1989" w:type="dxa"/>
            <w:vAlign w:val="center"/>
          </w:tcPr>
          <w:p>
            <w:pPr>
              <w:widowControl/>
              <w:snapToGrid w:val="0"/>
              <w:jc w:val="center"/>
              <w:rPr>
                <w:rFonts w:ascii="仿宋" w:hAnsi="仿宋" w:eastAsia="仿宋"/>
                <w:szCs w:val="21"/>
              </w:rPr>
            </w:pPr>
            <w:r>
              <w:rPr>
                <w:rFonts w:ascii="仿宋" w:hAnsi="仿宋" w:eastAsia="仿宋"/>
                <w:szCs w:val="21"/>
              </w:rPr>
              <w:t>Probability Theory and Mathematical Statistics</w:t>
            </w:r>
          </w:p>
        </w:tc>
        <w:tc>
          <w:tcPr>
            <w:tcW w:w="426" w:type="dxa"/>
            <w:vAlign w:val="center"/>
          </w:tcPr>
          <w:p>
            <w:pPr>
              <w:widowControl/>
              <w:snapToGrid w:val="0"/>
              <w:jc w:val="center"/>
              <w:rPr>
                <w:rFonts w:ascii="仿宋" w:hAnsi="仿宋" w:eastAsia="仿宋"/>
                <w:szCs w:val="21"/>
              </w:rPr>
            </w:pPr>
            <w:r>
              <w:rPr>
                <w:rFonts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ascii="仿宋" w:hAnsi="仿宋" w:eastAsia="仿宋"/>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r>
              <w:rPr>
                <w:rFonts w:ascii="仿宋" w:hAnsi="仿宋" w:eastAsia="仿宋"/>
                <w:szCs w:val="21"/>
              </w:rPr>
              <w:t>3</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widowControl/>
              <w:jc w:val="center"/>
              <w:textAlignment w:val="center"/>
              <w:rPr>
                <w:rFonts w:eastAsia="仿宋"/>
                <w:szCs w:val="21"/>
              </w:rPr>
            </w:pPr>
          </w:p>
        </w:tc>
        <w:tc>
          <w:tcPr>
            <w:tcW w:w="3406" w:type="dxa"/>
            <w:gridSpan w:val="2"/>
          </w:tcPr>
          <w:p>
            <w:pPr>
              <w:jc w:val="center"/>
              <w:textAlignment w:val="center"/>
              <w:rPr>
                <w:rFonts w:eastAsia="仿宋"/>
                <w:szCs w:val="21"/>
              </w:rPr>
            </w:pPr>
            <w:r>
              <w:rPr>
                <w:rFonts w:eastAsia="仿宋"/>
                <w:szCs w:val="21"/>
              </w:rPr>
              <w:t>合计</w:t>
            </w:r>
          </w:p>
        </w:tc>
        <w:tc>
          <w:tcPr>
            <w:tcW w:w="426" w:type="dxa"/>
          </w:tcPr>
          <w:p>
            <w:pPr>
              <w:jc w:val="center"/>
              <w:rPr>
                <w:rFonts w:eastAsia="仿宋"/>
                <w:sz w:val="18"/>
                <w:szCs w:val="18"/>
              </w:rPr>
            </w:pPr>
            <w:r>
              <w:rPr>
                <w:rFonts w:eastAsia="仿宋"/>
                <w:sz w:val="18"/>
                <w:szCs w:val="18"/>
              </w:rPr>
              <w:t>3</w:t>
            </w:r>
            <w:r>
              <w:rPr>
                <w:rFonts w:hint="eastAsia" w:eastAsia="仿宋"/>
                <w:sz w:val="18"/>
                <w:szCs w:val="18"/>
              </w:rPr>
              <w:t>4</w:t>
            </w:r>
          </w:p>
        </w:tc>
        <w:tc>
          <w:tcPr>
            <w:tcW w:w="708"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618</w:t>
            </w:r>
          </w:p>
        </w:tc>
        <w:tc>
          <w:tcPr>
            <w:tcW w:w="709"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495</w:t>
            </w:r>
          </w:p>
        </w:tc>
        <w:tc>
          <w:tcPr>
            <w:tcW w:w="709"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105</w:t>
            </w:r>
          </w:p>
        </w:tc>
        <w:tc>
          <w:tcPr>
            <w:tcW w:w="425" w:type="dxa"/>
            <w:vAlign w:val="center"/>
          </w:tcPr>
          <w:p>
            <w:pPr>
              <w:widowControl/>
              <w:jc w:val="right"/>
              <w:textAlignment w:val="center"/>
              <w:rPr>
                <w:rFonts w:eastAsia="仿宋"/>
                <w:sz w:val="18"/>
                <w:szCs w:val="18"/>
              </w:rPr>
            </w:pPr>
            <w:r>
              <w:rPr>
                <w:rFonts w:hint="eastAsia" w:eastAsia="仿宋"/>
                <w:sz w:val="18"/>
                <w:szCs w:val="18"/>
              </w:rPr>
              <w:t>14</w:t>
            </w:r>
          </w:p>
        </w:tc>
        <w:tc>
          <w:tcPr>
            <w:tcW w:w="44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13</w:t>
            </w:r>
          </w:p>
        </w:tc>
        <w:tc>
          <w:tcPr>
            <w:tcW w:w="426"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7</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6</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6"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restart"/>
            <w:vAlign w:val="center"/>
          </w:tcPr>
          <w:p>
            <w:pPr>
              <w:jc w:val="center"/>
              <w:rPr>
                <w:rFonts w:eastAsia="仿宋"/>
                <w:kern w:val="0"/>
                <w:szCs w:val="21"/>
                <w:lang w:bidi="ar"/>
              </w:rPr>
            </w:pPr>
            <w:r>
              <w:rPr>
                <w:rFonts w:hint="eastAsia" w:ascii="仿宋" w:hAnsi="仿宋" w:eastAsia="仿宋" w:cs="楷体"/>
                <w:kern w:val="0"/>
                <w:szCs w:val="21"/>
              </w:rPr>
              <w:t>专业</w:t>
            </w:r>
            <w:r>
              <w:rPr>
                <w:rFonts w:ascii="仿宋" w:hAnsi="仿宋" w:eastAsia="仿宋" w:cs="楷体"/>
                <w:kern w:val="0"/>
                <w:szCs w:val="21"/>
              </w:rPr>
              <w:t>教育</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人工智能</w:t>
            </w:r>
            <w:r>
              <w:rPr>
                <w:rFonts w:eastAsia="仿宋"/>
                <w:szCs w:val="21"/>
              </w:rPr>
              <w:t>导论</w:t>
            </w:r>
          </w:p>
        </w:tc>
        <w:tc>
          <w:tcPr>
            <w:tcW w:w="1989" w:type="dxa"/>
            <w:vAlign w:val="center"/>
          </w:tcPr>
          <w:p>
            <w:pPr>
              <w:widowControl/>
              <w:snapToGrid w:val="0"/>
              <w:jc w:val="center"/>
              <w:rPr>
                <w:rFonts w:eastAsia="仿宋"/>
                <w:szCs w:val="21"/>
              </w:rPr>
            </w:pPr>
            <w:r>
              <w:rPr>
                <w:rFonts w:eastAsia="仿宋"/>
                <w:szCs w:val="21"/>
              </w:rPr>
              <w:t>Introduction to Artificial Intelligence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P</w:t>
            </w:r>
            <w:r>
              <w:rPr>
                <w:rFonts w:hint="eastAsia" w:eastAsia="仿宋"/>
                <w:szCs w:val="21"/>
              </w:rPr>
              <w:t>ython程序设计</w:t>
            </w:r>
          </w:p>
        </w:tc>
        <w:tc>
          <w:tcPr>
            <w:tcW w:w="1989" w:type="dxa"/>
            <w:vAlign w:val="center"/>
          </w:tcPr>
          <w:p>
            <w:pPr>
              <w:widowControl/>
              <w:snapToGrid w:val="0"/>
              <w:rPr>
                <w:rFonts w:eastAsia="仿宋"/>
                <w:szCs w:val="21"/>
              </w:rPr>
            </w:pPr>
            <w:r>
              <w:rPr>
                <w:rFonts w:eastAsia="仿宋"/>
                <w:szCs w:val="21"/>
              </w:rPr>
              <w:t>Python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电路与模拟电子技术</w:t>
            </w:r>
          </w:p>
        </w:tc>
        <w:tc>
          <w:tcPr>
            <w:tcW w:w="1989" w:type="dxa"/>
            <w:vAlign w:val="center"/>
          </w:tcPr>
          <w:p>
            <w:pPr>
              <w:widowControl/>
              <w:snapToGrid w:val="0"/>
              <w:jc w:val="center"/>
              <w:rPr>
                <w:rFonts w:eastAsia="仿宋"/>
                <w:szCs w:val="21"/>
              </w:rPr>
            </w:pPr>
            <w:r>
              <w:rPr>
                <w:rFonts w:eastAsia="仿宋"/>
                <w:szCs w:val="21"/>
              </w:rPr>
              <w:t>Circuits and Electronics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数字电路与逻辑设计</w:t>
            </w:r>
          </w:p>
        </w:tc>
        <w:tc>
          <w:tcPr>
            <w:tcW w:w="1989" w:type="dxa"/>
            <w:vAlign w:val="center"/>
          </w:tcPr>
          <w:p>
            <w:pPr>
              <w:widowControl/>
              <w:snapToGrid w:val="0"/>
              <w:jc w:val="center"/>
              <w:rPr>
                <w:rFonts w:eastAsia="仿宋"/>
                <w:szCs w:val="21"/>
              </w:rPr>
            </w:pPr>
            <w:r>
              <w:rPr>
                <w:rFonts w:eastAsia="仿宋"/>
                <w:szCs w:val="21"/>
              </w:rPr>
              <w:t>Digital Circuit and Logic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数据结构</w:t>
            </w:r>
            <w:r>
              <w:rPr>
                <w:rFonts w:hint="eastAsia" w:eastAsia="仿宋"/>
                <w:szCs w:val="21"/>
              </w:rPr>
              <w:t>与算法</w:t>
            </w:r>
          </w:p>
        </w:tc>
        <w:tc>
          <w:tcPr>
            <w:tcW w:w="1989" w:type="dxa"/>
            <w:vAlign w:val="center"/>
          </w:tcPr>
          <w:p>
            <w:pPr>
              <w:widowControl/>
              <w:snapToGrid w:val="0"/>
              <w:jc w:val="center"/>
              <w:rPr>
                <w:rFonts w:eastAsia="仿宋"/>
                <w:szCs w:val="21"/>
              </w:rPr>
            </w:pPr>
            <w:r>
              <w:rPr>
                <w:rFonts w:eastAsia="仿宋"/>
                <w:szCs w:val="21"/>
              </w:rPr>
              <w:t>Data Structures and Algorithm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计算机组成原理</w:t>
            </w:r>
          </w:p>
        </w:tc>
        <w:tc>
          <w:tcPr>
            <w:tcW w:w="1989" w:type="dxa"/>
            <w:vAlign w:val="center"/>
          </w:tcPr>
          <w:p>
            <w:pPr>
              <w:widowControl/>
              <w:snapToGrid w:val="0"/>
              <w:jc w:val="center"/>
              <w:rPr>
                <w:rFonts w:eastAsia="仿宋"/>
                <w:szCs w:val="21"/>
              </w:rPr>
            </w:pPr>
            <w:r>
              <w:rPr>
                <w:rFonts w:eastAsia="仿宋"/>
                <w:szCs w:val="21"/>
              </w:rPr>
              <w:t>Principles of Computer Composition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数字图像</w:t>
            </w:r>
            <w:r>
              <w:rPr>
                <w:rFonts w:hint="eastAsia" w:eastAsia="仿宋"/>
                <w:szCs w:val="21"/>
              </w:rPr>
              <w:t>处理</w:t>
            </w:r>
          </w:p>
        </w:tc>
        <w:tc>
          <w:tcPr>
            <w:tcW w:w="1989" w:type="dxa"/>
            <w:vAlign w:val="center"/>
          </w:tcPr>
          <w:p>
            <w:pPr>
              <w:widowControl/>
              <w:snapToGrid w:val="0"/>
              <w:jc w:val="center"/>
              <w:rPr>
                <w:rFonts w:eastAsia="仿宋"/>
                <w:szCs w:val="21"/>
              </w:rPr>
            </w:pPr>
            <w:r>
              <w:rPr>
                <w:rFonts w:eastAsia="仿宋"/>
                <w:szCs w:val="21"/>
              </w:rPr>
              <w:t xml:space="preserve">Digital Image Processing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操作系统</w:t>
            </w:r>
          </w:p>
        </w:tc>
        <w:tc>
          <w:tcPr>
            <w:tcW w:w="1989" w:type="dxa"/>
            <w:vAlign w:val="center"/>
          </w:tcPr>
          <w:p>
            <w:pPr>
              <w:widowControl/>
              <w:snapToGrid w:val="0"/>
              <w:rPr>
                <w:rFonts w:eastAsia="仿宋"/>
                <w:szCs w:val="21"/>
              </w:rPr>
            </w:pPr>
            <w:r>
              <w:rPr>
                <w:rFonts w:eastAsia="仿宋"/>
                <w:szCs w:val="21"/>
              </w:rPr>
              <w:t>Operating System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2</w:t>
            </w: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Linux系统</w:t>
            </w:r>
          </w:p>
        </w:tc>
        <w:tc>
          <w:tcPr>
            <w:tcW w:w="1989" w:type="dxa"/>
            <w:vAlign w:val="center"/>
          </w:tcPr>
          <w:p>
            <w:pPr>
              <w:widowControl/>
              <w:snapToGrid w:val="0"/>
              <w:jc w:val="center"/>
              <w:rPr>
                <w:rFonts w:eastAsia="仿宋"/>
                <w:szCs w:val="21"/>
              </w:rPr>
            </w:pPr>
            <w:r>
              <w:rPr>
                <w:rFonts w:eastAsia="仿宋"/>
                <w:szCs w:val="21"/>
              </w:rPr>
              <w:t xml:space="preserve">Linux System </w:t>
            </w:r>
          </w:p>
        </w:tc>
        <w:tc>
          <w:tcPr>
            <w:tcW w:w="426" w:type="dxa"/>
            <w:vAlign w:val="center"/>
          </w:tcPr>
          <w:p>
            <w:pPr>
              <w:widowControl/>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0</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2</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数据库原理</w:t>
            </w:r>
          </w:p>
        </w:tc>
        <w:tc>
          <w:tcPr>
            <w:tcW w:w="1989" w:type="dxa"/>
            <w:vAlign w:val="center"/>
          </w:tcPr>
          <w:p>
            <w:pPr>
              <w:widowControl/>
              <w:snapToGrid w:val="0"/>
              <w:jc w:val="center"/>
              <w:rPr>
                <w:rFonts w:eastAsia="仿宋"/>
                <w:szCs w:val="21"/>
              </w:rPr>
            </w:pPr>
            <w:r>
              <w:fldChar w:fldCharType="begin"/>
            </w:r>
            <w:r>
              <w:instrText xml:space="preserve"> HYPERLINK "javascript:void(0);" </w:instrText>
            </w:r>
            <w:r>
              <w:fldChar w:fldCharType="separate"/>
            </w:r>
            <w:r>
              <w:rPr>
                <w:rFonts w:eastAsia="仿宋"/>
                <w:szCs w:val="21"/>
              </w:rPr>
              <w:t>Database</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Principles</w:t>
            </w:r>
            <w:r>
              <w:rPr>
                <w:rFonts w:eastAsia="仿宋"/>
                <w:szCs w:val="21"/>
              </w:rPr>
              <w:fldChar w:fldCharType="end"/>
            </w:r>
            <w:r>
              <w:rPr>
                <w:rFonts w:eastAsia="仿宋"/>
                <w:szCs w:val="21"/>
              </w:rPr>
              <w:t> </w:t>
            </w:r>
            <w:r>
              <w:t xml:space="preserve">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机器学习</w:t>
            </w:r>
          </w:p>
        </w:tc>
        <w:tc>
          <w:tcPr>
            <w:tcW w:w="1989" w:type="dxa"/>
            <w:vAlign w:val="center"/>
          </w:tcPr>
          <w:p>
            <w:pPr>
              <w:widowControl/>
              <w:snapToGrid w:val="0"/>
              <w:jc w:val="center"/>
              <w:rPr>
                <w:rFonts w:eastAsia="仿宋"/>
                <w:szCs w:val="21"/>
              </w:rPr>
            </w:pPr>
            <w:r>
              <w:rPr>
                <w:rFonts w:eastAsia="仿宋"/>
                <w:szCs w:val="21"/>
              </w:rPr>
              <w:t xml:space="preserve">Machine Learning </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30</w:t>
            </w:r>
          </w:p>
        </w:tc>
        <w:tc>
          <w:tcPr>
            <w:tcW w:w="709" w:type="dxa"/>
            <w:vAlign w:val="center"/>
          </w:tcPr>
          <w:p>
            <w:pPr>
              <w:widowControl/>
              <w:snapToGrid w:val="0"/>
              <w:jc w:val="center"/>
              <w:rPr>
                <w:rFonts w:eastAsia="仿宋"/>
                <w:szCs w:val="21"/>
              </w:rPr>
            </w:pPr>
            <w:r>
              <w:rPr>
                <w:rFonts w:hint="eastAsia"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left" w:pos="420"/>
              </w:tabs>
              <w:jc w:val="center"/>
              <w:rPr>
                <w:rFonts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计算机视觉</w:t>
            </w:r>
          </w:p>
        </w:tc>
        <w:tc>
          <w:tcPr>
            <w:tcW w:w="1989" w:type="dxa"/>
            <w:vAlign w:val="center"/>
          </w:tcPr>
          <w:p>
            <w:pPr>
              <w:widowControl/>
              <w:snapToGrid w:val="0"/>
              <w:jc w:val="center"/>
              <w:rPr>
                <w:rFonts w:eastAsia="仿宋"/>
                <w:szCs w:val="21"/>
              </w:rPr>
            </w:pPr>
            <w:r>
              <w:rPr>
                <w:rFonts w:eastAsia="仿宋"/>
                <w:szCs w:val="21"/>
              </w:rPr>
              <w:t>Computer</w:t>
            </w:r>
            <w:r>
              <w:rPr>
                <w:rFonts w:hint="eastAsia" w:eastAsia="仿宋"/>
                <w:szCs w:val="21"/>
              </w:rPr>
              <w:t xml:space="preserve"> </w:t>
            </w:r>
            <w:r>
              <w:rPr>
                <w:rFonts w:eastAsia="仿宋"/>
                <w:szCs w:val="21"/>
              </w:rPr>
              <w:t xml:space="preserve">Vision </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48</w:t>
            </w:r>
          </w:p>
        </w:tc>
        <w:tc>
          <w:tcPr>
            <w:tcW w:w="709" w:type="dxa"/>
            <w:vAlign w:val="center"/>
          </w:tcPr>
          <w:p>
            <w:pPr>
              <w:widowControl/>
              <w:snapToGrid w:val="0"/>
              <w:rPr>
                <w:rFonts w:eastAsia="仿宋"/>
                <w:szCs w:val="21"/>
              </w:rPr>
            </w:pPr>
            <w:r>
              <w:rPr>
                <w:rFonts w:hint="eastAsia" w:eastAsia="仿宋"/>
                <w:szCs w:val="21"/>
              </w:rPr>
              <w:t>0</w:t>
            </w:r>
          </w:p>
        </w:tc>
        <w:tc>
          <w:tcPr>
            <w:tcW w:w="709" w:type="dxa"/>
            <w:vAlign w:val="center"/>
          </w:tcPr>
          <w:p>
            <w:pPr>
              <w:widowControl/>
              <w:snapToGrid w:val="0"/>
              <w:jc w:val="center"/>
              <w:rPr>
                <w:rFonts w:eastAsia="仿宋"/>
                <w:szCs w:val="21"/>
              </w:rPr>
            </w:pPr>
            <w:r>
              <w:rPr>
                <w:rFonts w:hint="eastAsia"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hint="eastAsia"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left" w:pos="420"/>
              </w:tabs>
              <w:jc w:val="center"/>
              <w:rPr>
                <w:rFonts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深度学习</w:t>
            </w:r>
          </w:p>
        </w:tc>
        <w:tc>
          <w:tcPr>
            <w:tcW w:w="1989" w:type="dxa"/>
            <w:vAlign w:val="center"/>
          </w:tcPr>
          <w:p>
            <w:pPr>
              <w:widowControl/>
              <w:snapToGrid w:val="0"/>
              <w:jc w:val="center"/>
              <w:rPr>
                <w:rFonts w:eastAsia="仿宋"/>
                <w:szCs w:val="21"/>
              </w:rPr>
            </w:pPr>
            <w:r>
              <w:rPr>
                <w:rFonts w:hint="eastAsia" w:eastAsia="仿宋"/>
                <w:szCs w:val="21"/>
              </w:rPr>
              <w:t>Deep</w:t>
            </w:r>
            <w:r>
              <w:rPr>
                <w:rFonts w:eastAsia="仿宋"/>
                <w:szCs w:val="21"/>
              </w:rPr>
              <w:t xml:space="preserve"> </w:t>
            </w:r>
            <w:r>
              <w:rPr>
                <w:rFonts w:hint="eastAsia" w:eastAsia="仿宋"/>
                <w:szCs w:val="21"/>
              </w:rPr>
              <w:t>Learning</w:t>
            </w:r>
            <w:r>
              <w:rPr>
                <w:rFonts w:eastAsia="仿宋"/>
                <w:szCs w:val="21"/>
              </w:rPr>
              <w:t xml:space="preserve"> </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自动控制原理</w:t>
            </w:r>
          </w:p>
        </w:tc>
        <w:tc>
          <w:tcPr>
            <w:tcW w:w="1989" w:type="dxa"/>
            <w:vAlign w:val="center"/>
          </w:tcPr>
          <w:p>
            <w:pPr>
              <w:widowControl/>
              <w:snapToGrid w:val="0"/>
              <w:jc w:val="center"/>
              <w:rPr>
                <w:rFonts w:eastAsia="仿宋"/>
                <w:szCs w:val="21"/>
              </w:rPr>
            </w:pPr>
            <w:r>
              <w:rPr>
                <w:rFonts w:hint="eastAsia" w:eastAsia="仿宋"/>
                <w:szCs w:val="21"/>
              </w:rPr>
              <w:t>Principle of Automatic Control</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w:t>
            </w:r>
            <w:r>
              <w:rPr>
                <w:rFonts w:eastAsia="仿宋"/>
                <w:szCs w:val="21"/>
              </w:rPr>
              <w:t>6</w:t>
            </w:r>
          </w:p>
        </w:tc>
        <w:tc>
          <w:tcPr>
            <w:tcW w:w="709" w:type="dxa"/>
            <w:vAlign w:val="center"/>
          </w:tcPr>
          <w:p>
            <w:pPr>
              <w:widowControl/>
              <w:snapToGrid w:val="0"/>
              <w:jc w:val="center"/>
              <w:rPr>
                <w:rFonts w:eastAsia="仿宋"/>
                <w:szCs w:val="21"/>
              </w:rPr>
            </w:pPr>
            <w:r>
              <w:rPr>
                <w:rFonts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人工智能项目设计</w:t>
            </w:r>
          </w:p>
        </w:tc>
        <w:tc>
          <w:tcPr>
            <w:tcW w:w="1989" w:type="dxa"/>
            <w:vAlign w:val="center"/>
          </w:tcPr>
          <w:p>
            <w:pPr>
              <w:widowControl/>
              <w:snapToGrid w:val="0"/>
              <w:jc w:val="center"/>
              <w:rPr>
                <w:rFonts w:eastAsia="仿宋"/>
                <w:szCs w:val="21"/>
              </w:rPr>
            </w:pPr>
            <w:r>
              <w:rPr>
                <w:rFonts w:hint="eastAsia" w:eastAsia="仿宋"/>
                <w:szCs w:val="21"/>
              </w:rPr>
              <w:t>System</w:t>
            </w:r>
            <w:r>
              <w:rPr>
                <w:rFonts w:eastAsia="仿宋"/>
                <w:szCs w:val="21"/>
              </w:rPr>
              <w:t xml:space="preserve"> Development Training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48</w:t>
            </w:r>
          </w:p>
        </w:tc>
        <w:tc>
          <w:tcPr>
            <w:tcW w:w="709" w:type="dxa"/>
            <w:vAlign w:val="center"/>
          </w:tcPr>
          <w:p>
            <w:pPr>
              <w:widowControl/>
              <w:snapToGrid w:val="0"/>
              <w:jc w:val="center"/>
              <w:rPr>
                <w:rFonts w:eastAsia="仿宋"/>
                <w:szCs w:val="21"/>
              </w:rPr>
            </w:pPr>
            <w:r>
              <w:rPr>
                <w:rFonts w:eastAsia="仿宋"/>
                <w:szCs w:val="21"/>
              </w:rPr>
              <w:t>0</w:t>
            </w:r>
          </w:p>
        </w:tc>
        <w:tc>
          <w:tcPr>
            <w:tcW w:w="709" w:type="dxa"/>
            <w:vAlign w:val="center"/>
          </w:tcPr>
          <w:p>
            <w:pPr>
              <w:widowControl/>
              <w:snapToGrid w:val="0"/>
              <w:jc w:val="center"/>
              <w:rPr>
                <w:rFonts w:eastAsia="仿宋"/>
                <w:szCs w:val="21"/>
              </w:rPr>
            </w:pPr>
            <w:r>
              <w:rPr>
                <w:rFonts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6" w:type="dxa"/>
            <w:vAlign w:val="center"/>
          </w:tcPr>
          <w:p>
            <w:pPr>
              <w:widowControl/>
              <w:snapToGrid w:val="0"/>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毕业实习</w:t>
            </w:r>
          </w:p>
        </w:tc>
        <w:tc>
          <w:tcPr>
            <w:tcW w:w="1989" w:type="dxa"/>
            <w:vAlign w:val="center"/>
          </w:tcPr>
          <w:p>
            <w:pPr>
              <w:widowControl/>
              <w:snapToGrid w:val="0"/>
              <w:jc w:val="center"/>
              <w:rPr>
                <w:rFonts w:eastAsia="仿宋"/>
                <w:szCs w:val="21"/>
              </w:rPr>
            </w:pPr>
            <w:r>
              <w:rPr>
                <w:rFonts w:eastAsia="仿宋"/>
                <w:szCs w:val="21"/>
              </w:rPr>
              <w:t>Practical 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毕业设计</w:t>
            </w:r>
          </w:p>
        </w:tc>
        <w:tc>
          <w:tcPr>
            <w:tcW w:w="1989" w:type="dxa"/>
            <w:vAlign w:val="center"/>
          </w:tcPr>
          <w:p>
            <w:pPr>
              <w:widowControl/>
              <w:snapToGrid w:val="0"/>
              <w:jc w:val="center"/>
              <w:rPr>
                <w:rFonts w:eastAsia="仿宋"/>
                <w:szCs w:val="21"/>
              </w:rPr>
            </w:pPr>
            <w:r>
              <w:rPr>
                <w:rFonts w:eastAsia="仿宋"/>
                <w:szCs w:val="21"/>
              </w:rPr>
              <w:t>Graduation Project</w:t>
            </w:r>
          </w:p>
        </w:tc>
        <w:tc>
          <w:tcPr>
            <w:tcW w:w="426" w:type="dxa"/>
            <w:vAlign w:val="center"/>
          </w:tcPr>
          <w:p>
            <w:pPr>
              <w:widowControl/>
              <w:snapToGrid w:val="0"/>
              <w:jc w:val="center"/>
              <w:rPr>
                <w:rFonts w:eastAsia="仿宋"/>
                <w:szCs w:val="21"/>
              </w:rPr>
            </w:pPr>
            <w:r>
              <w:rPr>
                <w:rFonts w:eastAsia="仿宋"/>
                <w:szCs w:val="21"/>
              </w:rPr>
              <w:t>4</w:t>
            </w:r>
          </w:p>
        </w:tc>
        <w:tc>
          <w:tcPr>
            <w:tcW w:w="708"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3406" w:type="dxa"/>
            <w:gridSpan w:val="2"/>
          </w:tcPr>
          <w:p>
            <w:pPr>
              <w:jc w:val="center"/>
              <w:rPr>
                <w:rFonts w:eastAsia="仿宋"/>
                <w:sz w:val="18"/>
                <w:szCs w:val="18"/>
              </w:rPr>
            </w:pPr>
            <w:r>
              <w:rPr>
                <w:rFonts w:eastAsia="仿宋"/>
                <w:sz w:val="18"/>
                <w:szCs w:val="18"/>
              </w:rPr>
              <w:t>合计</w:t>
            </w:r>
          </w:p>
        </w:tc>
        <w:tc>
          <w:tcPr>
            <w:tcW w:w="426" w:type="dxa"/>
          </w:tcPr>
          <w:p>
            <w:pPr>
              <w:rPr>
                <w:rFonts w:eastAsia="仿宋"/>
                <w:sz w:val="18"/>
                <w:szCs w:val="18"/>
              </w:rPr>
            </w:pPr>
            <w:r>
              <w:rPr>
                <w:rFonts w:hint="eastAsia" w:eastAsia="仿宋"/>
                <w:sz w:val="18"/>
                <w:szCs w:val="18"/>
              </w:rPr>
              <w:t>46</w:t>
            </w:r>
          </w:p>
        </w:tc>
        <w:tc>
          <w:tcPr>
            <w:tcW w:w="708" w:type="dxa"/>
            <w:vAlign w:val="center"/>
          </w:tcPr>
          <w:p>
            <w:pPr>
              <w:widowControl/>
              <w:jc w:val="center"/>
              <w:textAlignment w:val="center"/>
              <w:rPr>
                <w:rFonts w:eastAsia="仿宋"/>
                <w:sz w:val="18"/>
                <w:szCs w:val="18"/>
              </w:rPr>
            </w:pPr>
            <w:r>
              <w:rPr>
                <w:rFonts w:hint="eastAsia" w:eastAsia="仿宋"/>
                <w:sz w:val="18"/>
                <w:szCs w:val="18"/>
              </w:rPr>
              <w:t>726</w:t>
            </w:r>
          </w:p>
        </w:tc>
        <w:tc>
          <w:tcPr>
            <w:tcW w:w="709" w:type="dxa"/>
            <w:vAlign w:val="center"/>
          </w:tcPr>
          <w:p>
            <w:pPr>
              <w:widowControl/>
              <w:jc w:val="center"/>
              <w:textAlignment w:val="center"/>
              <w:rPr>
                <w:rFonts w:eastAsia="仿宋"/>
                <w:sz w:val="18"/>
                <w:szCs w:val="18"/>
              </w:rPr>
            </w:pPr>
            <w:r>
              <w:rPr>
                <w:rFonts w:hint="eastAsia" w:eastAsia="仿宋"/>
                <w:sz w:val="18"/>
                <w:szCs w:val="18"/>
              </w:rPr>
              <w:t>426</w:t>
            </w:r>
          </w:p>
        </w:tc>
        <w:tc>
          <w:tcPr>
            <w:tcW w:w="709" w:type="dxa"/>
          </w:tcPr>
          <w:p>
            <w:pPr>
              <w:widowControl/>
              <w:jc w:val="center"/>
              <w:textAlignment w:val="center"/>
              <w:rPr>
                <w:rFonts w:eastAsia="仿宋"/>
                <w:sz w:val="18"/>
                <w:szCs w:val="18"/>
              </w:rPr>
            </w:pPr>
            <w:r>
              <w:rPr>
                <w:rFonts w:hint="eastAsia" w:eastAsia="仿宋"/>
                <w:sz w:val="18"/>
                <w:szCs w:val="18"/>
              </w:rPr>
              <w:t>300</w:t>
            </w:r>
          </w:p>
        </w:tc>
        <w:tc>
          <w:tcPr>
            <w:tcW w:w="425" w:type="dxa"/>
            <w:vAlign w:val="center"/>
          </w:tcPr>
          <w:p>
            <w:pPr>
              <w:widowControl/>
              <w:jc w:val="center"/>
              <w:textAlignment w:val="center"/>
              <w:rPr>
                <w:rFonts w:eastAsia="仿宋"/>
                <w:sz w:val="18"/>
                <w:szCs w:val="18"/>
              </w:rPr>
            </w:pPr>
            <w:r>
              <w:rPr>
                <w:rFonts w:hint="eastAsia" w:eastAsia="仿宋"/>
                <w:sz w:val="18"/>
                <w:szCs w:val="18"/>
              </w:rPr>
              <w:t>3</w:t>
            </w:r>
          </w:p>
        </w:tc>
        <w:tc>
          <w:tcPr>
            <w:tcW w:w="445" w:type="dxa"/>
            <w:vAlign w:val="center"/>
          </w:tcPr>
          <w:p>
            <w:pPr>
              <w:widowControl/>
              <w:jc w:val="center"/>
              <w:textAlignment w:val="center"/>
              <w:rPr>
                <w:rFonts w:eastAsia="仿宋"/>
                <w:sz w:val="18"/>
                <w:szCs w:val="18"/>
              </w:rPr>
            </w:pPr>
            <w:r>
              <w:rPr>
                <w:rFonts w:hint="eastAsia" w:eastAsia="仿宋"/>
                <w:sz w:val="18"/>
                <w:szCs w:val="18"/>
              </w:rPr>
              <w:t>6</w:t>
            </w:r>
          </w:p>
        </w:tc>
        <w:tc>
          <w:tcPr>
            <w:tcW w:w="426" w:type="dxa"/>
            <w:vAlign w:val="center"/>
          </w:tcPr>
          <w:p>
            <w:pPr>
              <w:widowControl/>
              <w:jc w:val="center"/>
              <w:textAlignment w:val="center"/>
              <w:rPr>
                <w:rFonts w:eastAsia="仿宋"/>
                <w:sz w:val="18"/>
                <w:szCs w:val="18"/>
              </w:rPr>
            </w:pPr>
            <w:r>
              <w:rPr>
                <w:rFonts w:hint="eastAsia" w:eastAsia="仿宋"/>
                <w:sz w:val="18"/>
                <w:szCs w:val="18"/>
              </w:rPr>
              <w:t>12</w:t>
            </w:r>
          </w:p>
        </w:tc>
        <w:tc>
          <w:tcPr>
            <w:tcW w:w="425" w:type="dxa"/>
            <w:vAlign w:val="center"/>
          </w:tcPr>
          <w:p>
            <w:pPr>
              <w:widowControl/>
              <w:jc w:val="center"/>
              <w:textAlignment w:val="center"/>
              <w:rPr>
                <w:rFonts w:eastAsia="仿宋"/>
                <w:sz w:val="18"/>
                <w:szCs w:val="18"/>
              </w:rPr>
            </w:pPr>
            <w:r>
              <w:rPr>
                <w:rFonts w:hint="eastAsia" w:eastAsia="仿宋"/>
                <w:sz w:val="18"/>
                <w:szCs w:val="18"/>
              </w:rPr>
              <w:t>10</w:t>
            </w:r>
          </w:p>
        </w:tc>
        <w:tc>
          <w:tcPr>
            <w:tcW w:w="425" w:type="dxa"/>
            <w:vAlign w:val="center"/>
          </w:tcPr>
          <w:p>
            <w:pPr>
              <w:widowControl/>
              <w:jc w:val="center"/>
              <w:textAlignment w:val="center"/>
              <w:rPr>
                <w:rFonts w:eastAsia="仿宋"/>
                <w:sz w:val="18"/>
                <w:szCs w:val="18"/>
              </w:rPr>
            </w:pPr>
            <w:r>
              <w:rPr>
                <w:rFonts w:hint="eastAsia" w:eastAsia="仿宋"/>
                <w:sz w:val="18"/>
                <w:szCs w:val="18"/>
              </w:rPr>
              <w:t>9</w:t>
            </w:r>
          </w:p>
        </w:tc>
        <w:tc>
          <w:tcPr>
            <w:tcW w:w="425" w:type="dxa"/>
            <w:vAlign w:val="center"/>
          </w:tcPr>
          <w:p>
            <w:pPr>
              <w:widowControl/>
              <w:jc w:val="center"/>
              <w:textAlignment w:val="center"/>
              <w:rPr>
                <w:rFonts w:eastAsia="仿宋"/>
                <w:sz w:val="18"/>
                <w:szCs w:val="18"/>
              </w:rPr>
            </w:pPr>
            <w:r>
              <w:rPr>
                <w:rFonts w:hint="eastAsia" w:eastAsia="仿宋"/>
                <w:sz w:val="18"/>
                <w:szCs w:val="18"/>
              </w:rPr>
              <w:t>3</w:t>
            </w:r>
          </w:p>
        </w:tc>
        <w:tc>
          <w:tcPr>
            <w:tcW w:w="426" w:type="dxa"/>
            <w:vAlign w:val="center"/>
          </w:tcPr>
          <w:p>
            <w:pPr>
              <w:widowControl/>
              <w:jc w:val="center"/>
              <w:textAlignment w:val="center"/>
              <w:rPr>
                <w:rFonts w:eastAsia="仿宋"/>
                <w:sz w:val="18"/>
                <w:szCs w:val="18"/>
              </w:rPr>
            </w:pPr>
            <w:r>
              <w:rPr>
                <w:rFonts w:hint="eastAsia" w:eastAsia="仿宋"/>
                <w:sz w:val="18"/>
                <w:szCs w:val="18"/>
              </w:rPr>
              <w:t>0</w:t>
            </w:r>
          </w:p>
        </w:tc>
        <w:tc>
          <w:tcPr>
            <w:tcW w:w="425" w:type="dxa"/>
            <w:vAlign w:val="center"/>
          </w:tcPr>
          <w:p>
            <w:pPr>
              <w:widowControl/>
              <w:jc w:val="center"/>
              <w:textAlignment w:val="center"/>
              <w:rPr>
                <w:rFonts w:eastAsia="仿宋"/>
                <w:sz w:val="18"/>
                <w:szCs w:val="18"/>
              </w:rPr>
            </w:pPr>
            <w:r>
              <w:rPr>
                <w:rFonts w:hint="eastAsia" w:eastAsia="仿宋"/>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restart"/>
            <w:vAlign w:val="center"/>
          </w:tcPr>
          <w:p>
            <w:pPr>
              <w:jc w:val="center"/>
              <w:rPr>
                <w:rFonts w:eastAsia="仿宋"/>
                <w:szCs w:val="21"/>
              </w:rPr>
            </w:pPr>
            <w:r>
              <w:rPr>
                <w:rFonts w:eastAsia="仿宋"/>
                <w:szCs w:val="21"/>
              </w:rPr>
              <w:t>多元化专业选修课</w:t>
            </w: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MATLAB语言初步</w:t>
            </w:r>
          </w:p>
        </w:tc>
        <w:tc>
          <w:tcPr>
            <w:tcW w:w="1989" w:type="dxa"/>
            <w:vAlign w:val="center"/>
          </w:tcPr>
          <w:p>
            <w:pPr>
              <w:widowControl/>
              <w:snapToGrid w:val="0"/>
              <w:jc w:val="center"/>
              <w:rPr>
                <w:rFonts w:eastAsia="仿宋"/>
                <w:szCs w:val="21"/>
              </w:rPr>
            </w:pPr>
            <w:r>
              <w:rPr>
                <w:rFonts w:eastAsia="仿宋"/>
                <w:szCs w:val="21"/>
              </w:rPr>
              <w:t xml:space="preserve">MATLAB </w:t>
            </w:r>
            <w:r>
              <w:rPr>
                <w:rFonts w:hint="eastAsia" w:eastAsia="仿宋"/>
                <w:szCs w:val="21"/>
              </w:rPr>
              <w:t>L</w:t>
            </w:r>
            <w:r>
              <w:rPr>
                <w:rFonts w:eastAsia="仿宋"/>
                <w:szCs w:val="21"/>
              </w:rPr>
              <w:t xml:space="preserve">anguage </w:t>
            </w:r>
            <w:r>
              <w:rPr>
                <w:rFonts w:hint="eastAsia" w:eastAsia="仿宋"/>
                <w:szCs w:val="21"/>
              </w:rPr>
              <w:t>P</w:t>
            </w:r>
            <w:r>
              <w:rPr>
                <w:rFonts w:eastAsia="仿宋"/>
                <w:szCs w:val="21"/>
              </w:rPr>
              <w:t>reliminary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信号与系统</w:t>
            </w:r>
          </w:p>
        </w:tc>
        <w:tc>
          <w:tcPr>
            <w:tcW w:w="1989" w:type="dxa"/>
            <w:vAlign w:val="center"/>
          </w:tcPr>
          <w:p>
            <w:pPr>
              <w:widowControl/>
              <w:snapToGrid w:val="0"/>
              <w:jc w:val="center"/>
              <w:rPr>
                <w:rFonts w:eastAsia="仿宋"/>
                <w:szCs w:val="21"/>
              </w:rPr>
            </w:pPr>
            <w:r>
              <w:rPr>
                <w:rFonts w:hint="eastAsia" w:eastAsia="仿宋"/>
                <w:szCs w:val="21"/>
              </w:rPr>
              <w:t>Signals and Systems</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jc w:val="center"/>
              <w:rPr>
                <w:rFonts w:eastAsia="仿宋"/>
                <w:szCs w:val="21"/>
              </w:rPr>
            </w:pPr>
            <w:r>
              <w:rPr>
                <w:rFonts w:hint="eastAsia" w:eastAsia="仿宋"/>
                <w:szCs w:val="21"/>
              </w:rPr>
              <w:t>36</w:t>
            </w:r>
          </w:p>
        </w:tc>
        <w:tc>
          <w:tcPr>
            <w:tcW w:w="709" w:type="dxa"/>
            <w:vAlign w:val="center"/>
          </w:tcPr>
          <w:p>
            <w:pPr>
              <w:jc w:val="center"/>
              <w:rPr>
                <w:rFonts w:eastAsia="仿宋"/>
                <w:szCs w:val="21"/>
              </w:rPr>
            </w:pPr>
            <w:r>
              <w:rPr>
                <w:rFonts w:hint="eastAsia" w:eastAsia="仿宋"/>
                <w:szCs w:val="21"/>
              </w:rPr>
              <w:t>18</w:t>
            </w: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r>
              <w:rPr>
                <w:rFonts w:hint="eastAsia"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多媒体信息处理</w:t>
            </w:r>
          </w:p>
        </w:tc>
        <w:tc>
          <w:tcPr>
            <w:tcW w:w="1989" w:type="dxa"/>
            <w:vAlign w:val="center"/>
          </w:tcPr>
          <w:p>
            <w:pPr>
              <w:widowControl/>
              <w:snapToGrid w:val="0"/>
              <w:jc w:val="center"/>
              <w:rPr>
                <w:rFonts w:eastAsia="仿宋"/>
                <w:szCs w:val="21"/>
              </w:rPr>
            </w:pPr>
            <w:r>
              <w:rPr>
                <w:rFonts w:eastAsia="仿宋"/>
                <w:szCs w:val="21"/>
              </w:rPr>
              <w:t>Multimedia Signal Processing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c>
          <w:tcPr>
            <w:tcW w:w="426" w:type="dxa"/>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程序设计实训</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Practices of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计算机网络及实训</w:t>
            </w:r>
          </w:p>
        </w:tc>
        <w:tc>
          <w:tcPr>
            <w:tcW w:w="1989" w:type="dxa"/>
            <w:vAlign w:val="center"/>
          </w:tcPr>
          <w:p>
            <w:pPr>
              <w:widowControl/>
              <w:snapToGrid w:val="0"/>
              <w:jc w:val="center"/>
              <w:rPr>
                <w:rFonts w:eastAsia="仿宋"/>
                <w:szCs w:val="21"/>
              </w:rPr>
            </w:pPr>
            <w:r>
              <w:rPr>
                <w:rFonts w:eastAsia="仿宋"/>
                <w:szCs w:val="21"/>
              </w:rPr>
              <w:t>Computer network and Practical 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r>
              <w:rPr>
                <w:rFonts w:hint="eastAsia" w:eastAsia="仿宋"/>
                <w:szCs w:val="21"/>
              </w:rPr>
              <w:t>54</w:t>
            </w:r>
          </w:p>
        </w:tc>
        <w:tc>
          <w:tcPr>
            <w:tcW w:w="709" w:type="dxa"/>
            <w:vAlign w:val="center"/>
          </w:tcPr>
          <w:p>
            <w:pPr>
              <w:widowControl/>
              <w:snapToGrid w:val="0"/>
              <w:jc w:val="center"/>
              <w:rPr>
                <w:rFonts w:eastAsia="仿宋"/>
                <w:szCs w:val="21"/>
              </w:rPr>
            </w:pPr>
            <w:r>
              <w:rPr>
                <w:rFonts w:eastAsia="仿宋"/>
                <w:szCs w:val="21"/>
              </w:rPr>
              <w:t>3</w:t>
            </w:r>
            <w:r>
              <w:rPr>
                <w:rFonts w:hint="eastAsia" w:eastAsia="仿宋"/>
                <w:szCs w:val="21"/>
              </w:rPr>
              <w:t>0</w:t>
            </w:r>
          </w:p>
        </w:tc>
        <w:tc>
          <w:tcPr>
            <w:tcW w:w="709" w:type="dxa"/>
            <w:vAlign w:val="center"/>
          </w:tcPr>
          <w:p>
            <w:pPr>
              <w:widowControl/>
              <w:snapToGrid w:val="0"/>
              <w:jc w:val="center"/>
              <w:rPr>
                <w:rFonts w:eastAsia="仿宋"/>
                <w:szCs w:val="21"/>
              </w:rPr>
            </w:pPr>
            <w:r>
              <w:rPr>
                <w:rFonts w:hint="eastAsia"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ascii="仿宋" w:hAnsi="仿宋" w:eastAsia="仿宋"/>
                <w:szCs w:val="21"/>
              </w:rPr>
              <w:t>电力电子技术</w:t>
            </w:r>
          </w:p>
        </w:tc>
        <w:tc>
          <w:tcPr>
            <w:tcW w:w="1989" w:type="dxa"/>
            <w:vAlign w:val="center"/>
          </w:tcPr>
          <w:p>
            <w:pPr>
              <w:widowControl/>
              <w:snapToGrid w:val="0"/>
              <w:jc w:val="center"/>
              <w:rPr>
                <w:rFonts w:eastAsia="仿宋"/>
                <w:szCs w:val="21"/>
              </w:rPr>
            </w:pPr>
            <w:r>
              <w:rPr>
                <w:rFonts w:eastAsia="仿宋"/>
                <w:szCs w:val="21"/>
              </w:rPr>
              <w:t>Power Electronics Technology</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0</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2</w:t>
            </w:r>
          </w:p>
        </w:tc>
        <w:tc>
          <w:tcPr>
            <w:tcW w:w="425"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c>
          <w:tcPr>
            <w:tcW w:w="426"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单片机原理</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 xml:space="preserve">Microchip Principles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hint="eastAsia" w:ascii="仿宋" w:hAnsi="仿宋" w:eastAsia="仿宋"/>
                <w:szCs w:val="21"/>
              </w:rPr>
              <w:t>电机基础</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Motor Foundation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嵌入式系统与应用</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Embedded System and Application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ascii="仿宋" w:hAnsi="仿宋" w:eastAsia="仿宋"/>
                <w:szCs w:val="21"/>
              </w:rPr>
              <w:t>传感器原理及应用</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Sensor principle and Application</w:t>
            </w:r>
          </w:p>
        </w:tc>
        <w:tc>
          <w:tcPr>
            <w:tcW w:w="426" w:type="dxa"/>
            <w:vAlign w:val="center"/>
          </w:tcPr>
          <w:p>
            <w:pPr>
              <w:spacing w:before="68" w:beforeLines="22" w:line="240" w:lineRule="exact"/>
              <w:jc w:val="center"/>
              <w:rPr>
                <w:rFonts w:ascii="仿宋" w:hAnsi="仿宋" w:eastAsia="仿宋"/>
                <w:szCs w:val="21"/>
              </w:rPr>
            </w:pPr>
            <w:r>
              <w:rPr>
                <w:rFonts w:ascii="仿宋" w:hAnsi="仿宋" w:eastAsia="仿宋"/>
                <w:szCs w:val="21"/>
              </w:rPr>
              <w:t>2</w:t>
            </w:r>
          </w:p>
        </w:tc>
        <w:tc>
          <w:tcPr>
            <w:tcW w:w="708"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36</w:t>
            </w:r>
          </w:p>
        </w:tc>
        <w:tc>
          <w:tcPr>
            <w:tcW w:w="709"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36</w:t>
            </w:r>
          </w:p>
        </w:tc>
        <w:tc>
          <w:tcPr>
            <w:tcW w:w="709"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0</w:t>
            </w:r>
          </w:p>
        </w:tc>
        <w:tc>
          <w:tcPr>
            <w:tcW w:w="425" w:type="dxa"/>
            <w:vAlign w:val="center"/>
          </w:tcPr>
          <w:p>
            <w:pPr>
              <w:spacing w:before="68" w:beforeLines="22" w:line="240" w:lineRule="exact"/>
              <w:jc w:val="center"/>
              <w:rPr>
                <w:rFonts w:ascii="仿宋" w:hAnsi="仿宋" w:eastAsia="仿宋"/>
                <w:szCs w:val="21"/>
              </w:rPr>
            </w:pPr>
          </w:p>
        </w:tc>
        <w:tc>
          <w:tcPr>
            <w:tcW w:w="445" w:type="dxa"/>
            <w:vAlign w:val="center"/>
          </w:tcPr>
          <w:p>
            <w:pPr>
              <w:spacing w:before="68" w:beforeLines="22" w:line="240" w:lineRule="exact"/>
              <w:jc w:val="center"/>
              <w:rPr>
                <w:rFonts w:ascii="仿宋" w:hAnsi="仿宋" w:eastAsia="仿宋"/>
                <w:szCs w:val="21"/>
              </w:rPr>
            </w:pPr>
          </w:p>
        </w:tc>
        <w:tc>
          <w:tcPr>
            <w:tcW w:w="426"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3</w:t>
            </w:r>
          </w:p>
        </w:tc>
        <w:tc>
          <w:tcPr>
            <w:tcW w:w="425" w:type="dxa"/>
            <w:vAlign w:val="center"/>
          </w:tcPr>
          <w:p>
            <w:pP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数字信号处理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Digital Signal Processing</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36</w:t>
            </w:r>
          </w:p>
        </w:tc>
        <w:tc>
          <w:tcPr>
            <w:tcW w:w="709" w:type="dxa"/>
            <w:vAlign w:val="center"/>
          </w:tcPr>
          <w:p>
            <w:pPr>
              <w:jc w:val="center"/>
              <w:rPr>
                <w:rFonts w:ascii="仿宋" w:hAnsi="仿宋" w:eastAsia="仿宋"/>
                <w:szCs w:val="21"/>
              </w:rPr>
            </w:pPr>
            <w:r>
              <w:rPr>
                <w:rFonts w:ascii="仿宋" w:hAnsi="仿宋" w:eastAsia="仿宋"/>
                <w:szCs w:val="21"/>
              </w:rPr>
              <w:t>18</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rPr>
                <w:rFonts w:ascii="仿宋" w:hAnsi="仿宋" w:eastAsia="仿宋"/>
                <w:szCs w:val="21"/>
              </w:rPr>
            </w:pPr>
            <w:r>
              <w:rPr>
                <w:rFonts w:hint="eastAsia" w:ascii="仿宋" w:hAnsi="仿宋" w:eastAsia="仿宋"/>
                <w:szCs w:val="21"/>
              </w:rPr>
              <w:t>3</w:t>
            </w: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软件工程</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Software Engineering</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网站设计</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Website Design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2</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机器人技术</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Robotics Technology</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编译原理</w:t>
            </w:r>
          </w:p>
        </w:tc>
        <w:tc>
          <w:tcPr>
            <w:tcW w:w="1989" w:type="dxa"/>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Compilation Method</w:t>
            </w: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3</w:t>
            </w:r>
          </w:p>
        </w:tc>
        <w:tc>
          <w:tcPr>
            <w:tcW w:w="708"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hint="eastAsia" w:eastAsia="仿宋"/>
                <w:sz w:val="21"/>
                <w:szCs w:val="21"/>
              </w:rPr>
              <w:t>0</w:t>
            </w: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4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MySQL数据库应用</w:t>
            </w:r>
          </w:p>
        </w:tc>
        <w:tc>
          <w:tcPr>
            <w:tcW w:w="1989" w:type="dxa"/>
            <w:vAlign w:val="center"/>
          </w:tcPr>
          <w:p>
            <w:pPr>
              <w:jc w:val="center"/>
              <w:rPr>
                <w:rFonts w:eastAsia="仿宋"/>
                <w:bCs/>
                <w:szCs w:val="21"/>
              </w:rPr>
            </w:pPr>
            <w:r>
              <w:rPr>
                <w:rFonts w:eastAsia="仿宋"/>
                <w:szCs w:val="21"/>
              </w:rPr>
              <w:t>MySQL Database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模式识别</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Pattern Recognition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控制电机</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Automation Motor</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系统分析与设计</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System Analysis and Design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集成学习及应用</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E</w:t>
            </w:r>
            <w:r>
              <w:rPr>
                <w:rFonts w:ascii="Times New Roman" w:hAnsi="Times New Roman" w:eastAsia="仿宋" w:cs="Times New Roman"/>
                <w:bCs w:val="0"/>
                <w:szCs w:val="22"/>
              </w:rPr>
              <w:t>nsemble Learning and Application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自然语言处理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Natural Language Processing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语音处理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hint="eastAsia" w:ascii="Arial" w:hAnsi="Arial" w:cs="Arial"/>
                <w:sz w:val="20"/>
                <w:szCs w:val="20"/>
                <w:shd w:val="clear" w:color="auto" w:fill="FFFFFF"/>
              </w:rPr>
              <w:t>S</w:t>
            </w:r>
            <w:r>
              <w:rPr>
                <w:rFonts w:ascii="Arial" w:hAnsi="Arial" w:cs="Arial"/>
                <w:sz w:val="20"/>
                <w:szCs w:val="20"/>
                <w:shd w:val="clear" w:color="auto" w:fill="FFFFFF"/>
              </w:rPr>
              <w:t xml:space="preserve">peech </w:t>
            </w:r>
            <w:r>
              <w:rPr>
                <w:rFonts w:hint="eastAsia" w:ascii="Arial" w:hAnsi="Arial" w:cs="Arial"/>
                <w:sz w:val="20"/>
                <w:szCs w:val="20"/>
                <w:shd w:val="clear" w:color="auto" w:fill="FFFFFF"/>
              </w:rPr>
              <w:t>S</w:t>
            </w:r>
            <w:r>
              <w:rPr>
                <w:rFonts w:ascii="Arial" w:hAnsi="Arial" w:cs="Arial"/>
                <w:sz w:val="20"/>
                <w:szCs w:val="20"/>
                <w:shd w:val="clear" w:color="auto" w:fill="FFFFFF"/>
              </w:rPr>
              <w:t xml:space="preserve">ignal </w:t>
            </w:r>
            <w:r>
              <w:rPr>
                <w:rFonts w:hint="eastAsia" w:ascii="Arial" w:hAnsi="Arial" w:cs="Arial"/>
                <w:sz w:val="20"/>
                <w:szCs w:val="20"/>
                <w:shd w:val="clear" w:color="auto" w:fill="FFFFFF"/>
              </w:rPr>
              <w:t>P</w:t>
            </w:r>
            <w:r>
              <w:rPr>
                <w:rFonts w:ascii="Arial" w:hAnsi="Arial" w:cs="Arial"/>
                <w:sz w:val="20"/>
                <w:szCs w:val="20"/>
                <w:shd w:val="clear" w:color="auto" w:fill="FFFFFF"/>
              </w:rPr>
              <w:t>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软件测试与质量保证</w:t>
            </w:r>
          </w:p>
        </w:tc>
        <w:tc>
          <w:tcPr>
            <w:tcW w:w="1989" w:type="dxa"/>
            <w:vAlign w:val="center"/>
          </w:tcPr>
          <w:p>
            <w:pPr>
              <w:widowControl/>
              <w:snapToGrid w:val="0"/>
              <w:jc w:val="center"/>
              <w:rPr>
                <w:rFonts w:eastAsia="仿宋"/>
                <w:szCs w:val="21"/>
              </w:rPr>
            </w:pPr>
            <w:r>
              <w:rPr>
                <w:rFonts w:eastAsia="仿宋"/>
                <w:szCs w:val="21"/>
              </w:rPr>
              <w:t>Software Testing and Quality Assurance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 EE开发</w:t>
            </w:r>
          </w:p>
        </w:tc>
        <w:tc>
          <w:tcPr>
            <w:tcW w:w="1989" w:type="dxa"/>
            <w:vAlign w:val="center"/>
          </w:tcPr>
          <w:p>
            <w:pPr>
              <w:jc w:val="center"/>
              <w:rPr>
                <w:rFonts w:eastAsia="仿宋"/>
                <w:szCs w:val="21"/>
              </w:rPr>
            </w:pPr>
            <w:r>
              <w:rPr>
                <w:rFonts w:eastAsia="仿宋"/>
                <w:szCs w:val="21"/>
              </w:rPr>
              <w:t>Java EE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大数据与</w:t>
            </w:r>
            <w:r>
              <w:rPr>
                <w:rFonts w:hint="eastAsia" w:eastAsia="仿宋"/>
                <w:szCs w:val="21"/>
              </w:rPr>
              <w:t>云</w:t>
            </w:r>
            <w:r>
              <w:rPr>
                <w:rFonts w:eastAsia="仿宋"/>
                <w:szCs w:val="21"/>
              </w:rPr>
              <w:t>计算</w:t>
            </w:r>
          </w:p>
        </w:tc>
        <w:tc>
          <w:tcPr>
            <w:tcW w:w="1989" w:type="dxa"/>
            <w:vAlign w:val="center"/>
          </w:tcPr>
          <w:p>
            <w:pPr>
              <w:jc w:val="center"/>
              <w:rPr>
                <w:rFonts w:eastAsia="仿宋"/>
                <w:szCs w:val="21"/>
              </w:rPr>
            </w:pPr>
            <w:r>
              <w:rPr>
                <w:rFonts w:eastAsia="仿宋"/>
                <w:szCs w:val="21"/>
              </w:rPr>
              <w:t xml:space="preserve">Big Data and </w:t>
            </w:r>
            <w:r>
              <w:fldChar w:fldCharType="begin"/>
            </w:r>
            <w:r>
              <w:instrText xml:space="preserve"> HYPERLINK "http://dict.baidu.com/s?wd=cloud%20computing" </w:instrText>
            </w:r>
            <w:r>
              <w:fldChar w:fldCharType="separate"/>
            </w:r>
            <w:r>
              <w:rPr>
                <w:rFonts w:eastAsia="仿宋"/>
                <w:szCs w:val="21"/>
              </w:rPr>
              <w:t>Cloud Computing</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软件项目管理</w:t>
            </w:r>
          </w:p>
        </w:tc>
        <w:tc>
          <w:tcPr>
            <w:tcW w:w="1989" w:type="dxa"/>
            <w:vAlign w:val="center"/>
          </w:tcPr>
          <w:p>
            <w:pPr>
              <w:jc w:val="center"/>
              <w:rPr>
                <w:rFonts w:eastAsia="仿宋"/>
                <w:szCs w:val="21"/>
              </w:rPr>
            </w:pPr>
            <w:r>
              <w:rPr>
                <w:rFonts w:eastAsia="仿宋"/>
                <w:szCs w:val="21"/>
              </w:rPr>
              <w:t>Software Project Management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tcPr>
          <w:p>
            <w:pPr>
              <w:widowControl/>
              <w:snapToGrid w:val="0"/>
              <w:jc w:val="center"/>
              <w:rPr>
                <w:rFonts w:eastAsia="仿宋"/>
                <w:szCs w:val="21"/>
              </w:rPr>
            </w:pPr>
            <w:r>
              <w:rPr>
                <w:rFonts w:hint="eastAsia" w:eastAsia="仿宋"/>
                <w:szCs w:val="21"/>
              </w:rPr>
              <w:t>移动互联网技术</w:t>
            </w:r>
          </w:p>
        </w:tc>
        <w:tc>
          <w:tcPr>
            <w:tcW w:w="1989" w:type="dxa"/>
            <w:vAlign w:val="center"/>
          </w:tcPr>
          <w:p>
            <w:pPr>
              <w:widowControl/>
              <w:snapToGrid w:val="0"/>
              <w:jc w:val="center"/>
              <w:rPr>
                <w:rFonts w:eastAsia="仿宋"/>
                <w:szCs w:val="21"/>
              </w:rPr>
            </w:pPr>
            <w:r>
              <w:rPr>
                <w:rFonts w:hint="eastAsia" w:eastAsia="仿宋"/>
                <w:szCs w:val="21"/>
              </w:rPr>
              <w:t>Mobile Internet Technology</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6" w:type="dxa"/>
            <w:vAlign w:val="center"/>
          </w:tcPr>
          <w:p>
            <w:pPr>
              <w:widowControl/>
              <w:snapToGrid w:val="0"/>
              <w:jc w:val="center"/>
              <w:rPr>
                <w:rFonts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1989" w:type="dxa"/>
            <w:vAlign w:val="center"/>
          </w:tcPr>
          <w:p>
            <w:pPr>
              <w:jc w:val="center"/>
              <w:rPr>
                <w:rFonts w:eastAsia="仿宋"/>
                <w:szCs w:val="21"/>
              </w:rPr>
            </w:pPr>
            <w:r>
              <w:rPr>
                <w:rFonts w:eastAsia="仿宋"/>
                <w:szCs w:val="21"/>
              </w:rPr>
              <w:t>Business Forum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企业项目实践</w:t>
            </w:r>
          </w:p>
        </w:tc>
        <w:tc>
          <w:tcPr>
            <w:tcW w:w="1989" w:type="dxa"/>
            <w:vAlign w:val="center"/>
          </w:tcPr>
          <w:p>
            <w:pPr>
              <w:jc w:val="center"/>
              <w:rPr>
                <w:rFonts w:eastAsia="仿宋"/>
                <w:szCs w:val="21"/>
              </w:rPr>
            </w:pPr>
            <w:r>
              <w:rPr>
                <w:rFonts w:eastAsia="仿宋"/>
                <w:szCs w:val="21"/>
              </w:rPr>
              <w:t>Enterprise Project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创新创业项目及学科竞赛</w:t>
            </w:r>
          </w:p>
        </w:tc>
        <w:tc>
          <w:tcPr>
            <w:tcW w:w="1989" w:type="dxa"/>
            <w:vAlign w:val="center"/>
          </w:tcPr>
          <w:p>
            <w:pPr>
              <w:jc w:val="center"/>
              <w:rPr>
                <w:rFonts w:eastAsia="仿宋"/>
                <w:szCs w:val="21"/>
              </w:rPr>
            </w:pPr>
            <w:r>
              <w:rPr>
                <w:rFonts w:eastAsia="仿宋"/>
                <w:szCs w:val="21"/>
              </w:rPr>
              <w:t>Innovative Entrepreneurship Programs and Disciplines Competition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r>
              <w:rPr>
                <w:rFonts w:hint="eastAsia" w:eastAsia="仿宋"/>
                <w:szCs w:val="21"/>
              </w:rPr>
              <w:t>开放式</w:t>
            </w:r>
            <w:r>
              <w:rPr>
                <w:rFonts w:eastAsia="仿宋"/>
                <w:szCs w:val="21"/>
              </w:rPr>
              <w:t>)</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bCs/>
                <w:szCs w:val="21"/>
              </w:rPr>
            </w:pPr>
            <w:r>
              <w:rPr>
                <w:rFonts w:ascii="Times New Roman" w:hAnsi="Times New Roman" w:eastAsia="仿宋"/>
                <w:sz w:val="21"/>
                <w:szCs w:val="21"/>
                <w:lang w:bidi="ar"/>
              </w:rPr>
              <w:t>大学人文基础</w:t>
            </w:r>
          </w:p>
        </w:tc>
        <w:tc>
          <w:tcPr>
            <w:tcW w:w="1989" w:type="dxa"/>
            <w:vAlign w:val="center"/>
          </w:tcPr>
          <w:p>
            <w:pPr>
              <w:jc w:val="center"/>
              <w:rPr>
                <w:rFonts w:eastAsia="仿宋"/>
                <w:szCs w:val="21"/>
              </w:rPr>
            </w:pPr>
            <w:r>
              <w:rPr>
                <w:rFonts w:eastAsia="仿宋"/>
                <w:szCs w:val="21"/>
              </w:rPr>
              <w:t>Foundation of university humanity</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管理学基础</w:t>
            </w:r>
          </w:p>
        </w:tc>
        <w:tc>
          <w:tcPr>
            <w:tcW w:w="1989" w:type="dxa"/>
            <w:vAlign w:val="center"/>
          </w:tcPr>
          <w:p>
            <w:pPr>
              <w:jc w:val="center"/>
              <w:rPr>
                <w:rFonts w:eastAsia="仿宋"/>
                <w:szCs w:val="21"/>
              </w:rPr>
            </w:pPr>
            <w:r>
              <w:rPr>
                <w:rFonts w:eastAsia="仿宋"/>
                <w:szCs w:val="21"/>
              </w:rPr>
              <w:t>Foundations of Management</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5" w:type="dxa"/>
            <w:gridSpan w:val="2"/>
            <w:vMerge w:val="continue"/>
          </w:tcPr>
          <w:p>
            <w:pPr>
              <w:jc w:val="center"/>
              <w:rPr>
                <w:rFonts w:eastAsia="仿宋"/>
                <w:szCs w:val="21"/>
              </w:rPr>
            </w:pPr>
          </w:p>
        </w:tc>
        <w:tc>
          <w:tcPr>
            <w:tcW w:w="3406" w:type="dxa"/>
            <w:gridSpan w:val="2"/>
          </w:tcPr>
          <w:p>
            <w:pPr>
              <w:widowControl/>
              <w:jc w:val="center"/>
              <w:textAlignment w:val="center"/>
              <w:rPr>
                <w:rFonts w:eastAsia="仿宋"/>
                <w:szCs w:val="21"/>
              </w:rPr>
            </w:pPr>
            <w:r>
              <w:rPr>
                <w:rFonts w:eastAsia="仿宋"/>
                <w:kern w:val="0"/>
                <w:szCs w:val="21"/>
                <w:lang w:bidi="ar"/>
              </w:rPr>
              <w:t>合计</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70</w:t>
            </w:r>
          </w:p>
        </w:tc>
        <w:tc>
          <w:tcPr>
            <w:tcW w:w="708" w:type="dxa"/>
            <w:vAlign w:val="center"/>
          </w:tcPr>
          <w:p>
            <w:pPr>
              <w:widowControl/>
              <w:jc w:val="right"/>
              <w:textAlignment w:val="center"/>
              <w:rPr>
                <w:rFonts w:eastAsia="仿宋"/>
                <w:sz w:val="20"/>
                <w:szCs w:val="20"/>
                <w:lang w:bidi="ar"/>
              </w:rPr>
            </w:pPr>
            <w:r>
              <w:rPr>
                <w:rFonts w:hint="eastAsia" w:eastAsia="仿宋"/>
                <w:sz w:val="20"/>
                <w:szCs w:val="20"/>
                <w:lang w:bidi="ar"/>
              </w:rPr>
              <w:t>1296</w:t>
            </w:r>
          </w:p>
        </w:tc>
        <w:tc>
          <w:tcPr>
            <w:tcW w:w="709" w:type="dxa"/>
            <w:vAlign w:val="center"/>
          </w:tcPr>
          <w:p>
            <w:pPr>
              <w:widowControl/>
              <w:jc w:val="right"/>
              <w:textAlignment w:val="center"/>
              <w:rPr>
                <w:rFonts w:eastAsia="仿宋"/>
                <w:sz w:val="20"/>
                <w:szCs w:val="20"/>
                <w:lang w:bidi="ar"/>
              </w:rPr>
            </w:pPr>
            <w:r>
              <w:rPr>
                <w:rFonts w:hint="eastAsia" w:eastAsia="仿宋"/>
                <w:sz w:val="20"/>
                <w:szCs w:val="20"/>
                <w:lang w:bidi="ar"/>
              </w:rPr>
              <w:t>822</w:t>
            </w:r>
          </w:p>
        </w:tc>
        <w:tc>
          <w:tcPr>
            <w:tcW w:w="709" w:type="dxa"/>
            <w:vAlign w:val="center"/>
          </w:tcPr>
          <w:p>
            <w:pPr>
              <w:widowControl/>
              <w:jc w:val="right"/>
              <w:textAlignment w:val="center"/>
              <w:rPr>
                <w:rFonts w:eastAsia="仿宋"/>
                <w:sz w:val="20"/>
                <w:szCs w:val="20"/>
                <w:lang w:bidi="ar"/>
              </w:rPr>
            </w:pPr>
            <w:r>
              <w:rPr>
                <w:rFonts w:hint="eastAsia" w:eastAsia="仿宋"/>
                <w:sz w:val="20"/>
                <w:szCs w:val="20"/>
                <w:lang w:bidi="ar"/>
              </w:rPr>
              <w:t>474</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3</w:t>
            </w:r>
          </w:p>
        </w:tc>
        <w:tc>
          <w:tcPr>
            <w:tcW w:w="445" w:type="dxa"/>
            <w:vAlign w:val="center"/>
          </w:tcPr>
          <w:p>
            <w:pPr>
              <w:widowControl/>
              <w:jc w:val="right"/>
              <w:textAlignment w:val="center"/>
              <w:rPr>
                <w:rFonts w:eastAsia="仿宋"/>
                <w:sz w:val="20"/>
                <w:szCs w:val="20"/>
                <w:lang w:bidi="ar"/>
              </w:rPr>
            </w:pPr>
            <w:r>
              <w:rPr>
                <w:rFonts w:hint="eastAsia" w:eastAsia="仿宋"/>
                <w:sz w:val="20"/>
                <w:szCs w:val="20"/>
                <w:lang w:bidi="ar"/>
              </w:rPr>
              <w:t>2</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5</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16</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27</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20</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12</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0</w:t>
            </w:r>
          </w:p>
        </w:tc>
      </w:tr>
    </w:tbl>
    <w:p>
      <w:pPr>
        <w:pStyle w:val="4"/>
        <w:spacing w:line="400" w:lineRule="exact"/>
        <w:jc w:val="center"/>
        <w:rPr>
          <w:rFonts w:ascii="Times New Roman" w:hAnsi="Times New Roman" w:eastAsia="仿宋" w:cs="Times New Roman"/>
        </w:rPr>
      </w:pPr>
      <w:r>
        <w:rPr>
          <w:rFonts w:ascii="Times New Roman" w:hAnsi="Times New Roman" w:eastAsia="仿宋" w:cs="Times New Roman"/>
        </w:rPr>
        <w:t>备注：</w:t>
      </w:r>
      <w:r>
        <w:rPr>
          <w:rFonts w:ascii="Times New Roman" w:hAnsi="Times New Roman" w:eastAsia="仿宋" w:cs="Times New Roman"/>
          <w:sz w:val="19"/>
        </w:rPr>
        <w:t>辅修专业学分不低于50个学分，其中专业必修不低于41学分，专业选修课不低于9学分。</w:t>
      </w:r>
    </w:p>
    <w:p>
      <w:pPr>
        <w:spacing w:line="400" w:lineRule="exact"/>
        <w:rPr>
          <w:rFonts w:eastAsia="仿宋"/>
          <w:bCs/>
          <w:sz w:val="24"/>
          <w:szCs w:val="28"/>
        </w:rPr>
      </w:pPr>
    </w:p>
    <w:p>
      <w:pPr>
        <w:spacing w:line="400" w:lineRule="exact"/>
        <w:rPr>
          <w:rFonts w:eastAsia="仿宋"/>
          <w:bCs/>
          <w:sz w:val="24"/>
        </w:rPr>
      </w:pPr>
    </w:p>
    <w:p>
      <w:pPr>
        <w:widowControl/>
        <w:jc w:val="left"/>
        <w:rPr>
          <w:rFonts w:eastAsia="仿宋"/>
          <w:bCs/>
          <w:sz w:val="24"/>
        </w:rPr>
      </w:pPr>
      <w:r>
        <w:rPr>
          <w:rFonts w:eastAsia="仿宋"/>
          <w:bCs/>
          <w:sz w:val="24"/>
        </w:rPr>
        <w:br w:type="page"/>
      </w:r>
    </w:p>
    <w:p>
      <w:pPr>
        <w:spacing w:line="400" w:lineRule="exact"/>
        <w:rPr>
          <w:rFonts w:eastAsia="仿宋"/>
          <w:bCs/>
          <w:sz w:val="24"/>
        </w:rPr>
      </w:pPr>
      <w:r>
        <w:rPr>
          <w:rFonts w:eastAsia="仿宋"/>
          <w:bCs/>
          <w:sz w:val="24"/>
        </w:rPr>
        <w:t xml:space="preserve">分表三     </w:t>
      </w:r>
    </w:p>
    <w:p>
      <w:pPr>
        <w:pStyle w:val="4"/>
        <w:spacing w:line="400" w:lineRule="exact"/>
        <w:ind w:firstLine="360"/>
        <w:jc w:val="center"/>
        <w:rPr>
          <w:rFonts w:eastAsia="仿宋"/>
          <w:b/>
          <w:sz w:val="24"/>
        </w:rPr>
      </w:pPr>
      <w:r>
        <w:rPr>
          <w:rFonts w:hint="eastAsia" w:eastAsia="仿宋"/>
          <w:b/>
          <w:sz w:val="24"/>
        </w:rPr>
        <w:t>智能</w:t>
      </w:r>
      <w:r>
        <w:rPr>
          <w:rFonts w:eastAsia="仿宋"/>
          <w:b/>
          <w:sz w:val="24"/>
        </w:rPr>
        <w:t>科学与技术专业辅修专业学位人才培养方案</w:t>
      </w:r>
    </w:p>
    <w:tbl>
      <w:tblPr>
        <w:tblStyle w:val="11"/>
        <w:tblW w:w="10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63"/>
        <w:gridCol w:w="1417"/>
        <w:gridCol w:w="1989"/>
        <w:gridCol w:w="426"/>
        <w:gridCol w:w="708"/>
        <w:gridCol w:w="709"/>
        <w:gridCol w:w="709"/>
        <w:gridCol w:w="425"/>
        <w:gridCol w:w="44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课程性质</w:t>
            </w:r>
          </w:p>
        </w:tc>
        <w:tc>
          <w:tcPr>
            <w:tcW w:w="1417"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课程中文名称</w:t>
            </w:r>
          </w:p>
        </w:tc>
        <w:tc>
          <w:tcPr>
            <w:tcW w:w="198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课程英文名称</w:t>
            </w:r>
          </w:p>
        </w:tc>
        <w:tc>
          <w:tcPr>
            <w:tcW w:w="2552" w:type="dxa"/>
            <w:gridSpan w:val="4"/>
            <w:vAlign w:val="center"/>
          </w:tcPr>
          <w:p>
            <w:pPr>
              <w:widowControl/>
              <w:adjustRightInd w:val="0"/>
              <w:snapToGrid w:val="0"/>
              <w:jc w:val="center"/>
              <w:textAlignment w:val="center"/>
              <w:rPr>
                <w:rFonts w:eastAsia="仿宋"/>
                <w:b/>
                <w:szCs w:val="21"/>
              </w:rPr>
            </w:pPr>
            <w:r>
              <w:rPr>
                <w:rFonts w:eastAsia="仿宋"/>
                <w:b/>
                <w:kern w:val="0"/>
                <w:szCs w:val="21"/>
                <w:lang w:bidi="ar"/>
              </w:rPr>
              <w:t>课程学时、学分及分配</w:t>
            </w:r>
          </w:p>
        </w:tc>
        <w:tc>
          <w:tcPr>
            <w:tcW w:w="3422" w:type="dxa"/>
            <w:gridSpan w:val="8"/>
            <w:vAlign w:val="center"/>
          </w:tcPr>
          <w:p>
            <w:pPr>
              <w:widowControl/>
              <w:adjustRightInd w:val="0"/>
              <w:snapToGrid w:val="0"/>
              <w:jc w:val="center"/>
              <w:textAlignment w:val="center"/>
              <w:rPr>
                <w:rFonts w:eastAsia="仿宋"/>
                <w:b/>
                <w:szCs w:val="21"/>
              </w:rPr>
            </w:pPr>
            <w:r>
              <w:rPr>
                <w:rFonts w:eastAsia="仿宋"/>
                <w:b/>
                <w:kern w:val="0"/>
                <w:szCs w:val="21"/>
                <w:lang w:bidi="ar"/>
              </w:rPr>
              <w:t>各学年、学期每周课内学时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学分</w:t>
            </w:r>
          </w:p>
        </w:tc>
        <w:tc>
          <w:tcPr>
            <w:tcW w:w="708"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总学时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讲授学时</w:t>
            </w:r>
          </w:p>
        </w:tc>
        <w:tc>
          <w:tcPr>
            <w:tcW w:w="709" w:type="dxa"/>
            <w:vMerge w:val="restart"/>
            <w:vAlign w:val="center"/>
          </w:tcPr>
          <w:p>
            <w:pPr>
              <w:widowControl/>
              <w:adjustRightInd w:val="0"/>
              <w:snapToGrid w:val="0"/>
              <w:jc w:val="center"/>
              <w:textAlignment w:val="center"/>
              <w:rPr>
                <w:rFonts w:eastAsia="仿宋"/>
                <w:b/>
                <w:szCs w:val="21"/>
              </w:rPr>
            </w:pPr>
            <w:r>
              <w:rPr>
                <w:rFonts w:eastAsia="仿宋"/>
                <w:b/>
                <w:kern w:val="0"/>
                <w:szCs w:val="21"/>
                <w:lang w:bidi="ar"/>
              </w:rPr>
              <w:t>实践学时</w:t>
            </w:r>
          </w:p>
        </w:tc>
        <w:tc>
          <w:tcPr>
            <w:tcW w:w="87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1学年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2学年</w:t>
            </w:r>
          </w:p>
        </w:tc>
        <w:tc>
          <w:tcPr>
            <w:tcW w:w="850"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3学年</w:t>
            </w:r>
          </w:p>
        </w:tc>
        <w:tc>
          <w:tcPr>
            <w:tcW w:w="851" w:type="dxa"/>
            <w:gridSpan w:val="2"/>
            <w:vAlign w:val="center"/>
          </w:tcPr>
          <w:p>
            <w:pPr>
              <w:widowControl/>
              <w:adjustRightInd w:val="0"/>
              <w:snapToGrid w:val="0"/>
              <w:jc w:val="center"/>
              <w:textAlignment w:val="center"/>
              <w:rPr>
                <w:rFonts w:eastAsia="仿宋"/>
                <w:b/>
                <w:szCs w:val="21"/>
              </w:rPr>
            </w:pPr>
            <w:r>
              <w:rPr>
                <w:rFonts w:eastAsia="仿宋"/>
                <w:b/>
                <w:kern w:val="0"/>
                <w:szCs w:val="21"/>
                <w:lang w:bidi="ar"/>
              </w:rPr>
              <w:t>4学年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adjustRightInd w:val="0"/>
              <w:snapToGrid w:val="0"/>
              <w:jc w:val="center"/>
              <w:rPr>
                <w:rFonts w:eastAsia="仿宋"/>
                <w:b/>
                <w:szCs w:val="21"/>
              </w:rPr>
            </w:pPr>
          </w:p>
        </w:tc>
        <w:tc>
          <w:tcPr>
            <w:tcW w:w="1417" w:type="dxa"/>
            <w:vMerge w:val="continue"/>
            <w:vAlign w:val="center"/>
          </w:tcPr>
          <w:p>
            <w:pPr>
              <w:adjustRightInd w:val="0"/>
              <w:snapToGrid w:val="0"/>
              <w:jc w:val="center"/>
              <w:rPr>
                <w:rFonts w:eastAsia="仿宋"/>
                <w:b/>
                <w:szCs w:val="21"/>
              </w:rPr>
            </w:pPr>
          </w:p>
        </w:tc>
        <w:tc>
          <w:tcPr>
            <w:tcW w:w="1989" w:type="dxa"/>
            <w:vMerge w:val="continue"/>
            <w:vAlign w:val="center"/>
          </w:tcPr>
          <w:p>
            <w:pPr>
              <w:adjustRightInd w:val="0"/>
              <w:snapToGrid w:val="0"/>
              <w:jc w:val="center"/>
              <w:rPr>
                <w:rFonts w:eastAsia="仿宋"/>
                <w:b/>
                <w:szCs w:val="21"/>
              </w:rPr>
            </w:pPr>
          </w:p>
        </w:tc>
        <w:tc>
          <w:tcPr>
            <w:tcW w:w="426" w:type="dxa"/>
            <w:vMerge w:val="continue"/>
            <w:vAlign w:val="center"/>
          </w:tcPr>
          <w:p>
            <w:pPr>
              <w:adjustRightInd w:val="0"/>
              <w:snapToGrid w:val="0"/>
              <w:jc w:val="center"/>
              <w:rPr>
                <w:rFonts w:eastAsia="仿宋"/>
                <w:b/>
                <w:szCs w:val="21"/>
              </w:rPr>
            </w:pPr>
          </w:p>
        </w:tc>
        <w:tc>
          <w:tcPr>
            <w:tcW w:w="708"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709" w:type="dxa"/>
            <w:vMerge w:val="continue"/>
            <w:vAlign w:val="center"/>
          </w:tcPr>
          <w:p>
            <w:pPr>
              <w:adjustRightInd w:val="0"/>
              <w:snapToGrid w:val="0"/>
              <w:jc w:val="center"/>
              <w:rPr>
                <w:rFonts w:eastAsia="仿宋"/>
                <w:b/>
                <w:szCs w:val="21"/>
              </w:rPr>
            </w:pP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1</w:t>
            </w:r>
          </w:p>
        </w:tc>
        <w:tc>
          <w:tcPr>
            <w:tcW w:w="445" w:type="dxa"/>
            <w:vAlign w:val="center"/>
          </w:tcPr>
          <w:p>
            <w:pPr>
              <w:widowControl/>
              <w:adjustRightInd w:val="0"/>
              <w:snapToGrid w:val="0"/>
              <w:jc w:val="center"/>
              <w:textAlignment w:val="center"/>
              <w:rPr>
                <w:rFonts w:eastAsia="仿宋"/>
                <w:b/>
                <w:szCs w:val="21"/>
              </w:rPr>
            </w:pPr>
            <w:r>
              <w:rPr>
                <w:rFonts w:eastAsia="仿宋"/>
                <w:b/>
                <w:kern w:val="0"/>
                <w:szCs w:val="21"/>
                <w:lang w:bidi="ar"/>
              </w:rPr>
              <w:t>2</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3</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4</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5</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6</w:t>
            </w:r>
          </w:p>
        </w:tc>
        <w:tc>
          <w:tcPr>
            <w:tcW w:w="426" w:type="dxa"/>
            <w:vAlign w:val="center"/>
          </w:tcPr>
          <w:p>
            <w:pPr>
              <w:widowControl/>
              <w:adjustRightInd w:val="0"/>
              <w:snapToGrid w:val="0"/>
              <w:jc w:val="center"/>
              <w:textAlignment w:val="center"/>
              <w:rPr>
                <w:rFonts w:eastAsia="仿宋"/>
                <w:b/>
                <w:szCs w:val="21"/>
              </w:rPr>
            </w:pPr>
            <w:r>
              <w:rPr>
                <w:rFonts w:eastAsia="仿宋"/>
                <w:b/>
                <w:kern w:val="0"/>
                <w:szCs w:val="21"/>
                <w:lang w:bidi="ar"/>
              </w:rPr>
              <w:t>7</w:t>
            </w:r>
          </w:p>
        </w:tc>
        <w:tc>
          <w:tcPr>
            <w:tcW w:w="425" w:type="dxa"/>
            <w:vAlign w:val="center"/>
          </w:tcPr>
          <w:p>
            <w:pPr>
              <w:widowControl/>
              <w:adjustRightInd w:val="0"/>
              <w:snapToGrid w:val="0"/>
              <w:jc w:val="center"/>
              <w:textAlignment w:val="center"/>
              <w:rPr>
                <w:rFonts w:eastAsia="仿宋"/>
                <w:b/>
                <w:szCs w:val="21"/>
              </w:rPr>
            </w:pPr>
            <w:r>
              <w:rPr>
                <w:rFonts w:eastAsia="仿宋"/>
                <w:b/>
                <w:kern w:val="0"/>
                <w:szCs w:val="21"/>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vAlign w:val="center"/>
          </w:tcPr>
          <w:p>
            <w:pPr>
              <w:widowControl/>
              <w:jc w:val="center"/>
              <w:textAlignment w:val="center"/>
              <w:rPr>
                <w:rFonts w:eastAsia="仿宋"/>
                <w:kern w:val="0"/>
                <w:szCs w:val="21"/>
                <w:lang w:bidi="ar"/>
              </w:rPr>
            </w:pPr>
            <w:r>
              <w:rPr>
                <w:rFonts w:hint="eastAsia" w:eastAsia="仿宋"/>
                <w:kern w:val="0"/>
                <w:szCs w:val="21"/>
                <w:lang w:bidi="ar"/>
              </w:rPr>
              <w:t>专业必修课</w:t>
            </w:r>
          </w:p>
          <w:p>
            <w:pPr>
              <w:widowControl/>
              <w:jc w:val="center"/>
              <w:textAlignment w:val="center"/>
              <w:rPr>
                <w:rFonts w:eastAsia="仿宋"/>
                <w:kern w:val="0"/>
                <w:szCs w:val="21"/>
                <w:lang w:bidi="ar"/>
              </w:rPr>
            </w:pPr>
          </w:p>
        </w:tc>
        <w:tc>
          <w:tcPr>
            <w:tcW w:w="563" w:type="dxa"/>
            <w:vMerge w:val="restart"/>
            <w:vAlign w:val="center"/>
          </w:tcPr>
          <w:p>
            <w:pPr>
              <w:widowControl/>
              <w:jc w:val="center"/>
              <w:textAlignment w:val="center"/>
              <w:rPr>
                <w:rFonts w:eastAsia="仿宋"/>
                <w:kern w:val="0"/>
                <w:szCs w:val="21"/>
                <w:lang w:bidi="ar"/>
              </w:rPr>
            </w:pPr>
            <w:r>
              <w:rPr>
                <w:rFonts w:hint="eastAsia" w:eastAsia="仿宋"/>
                <w:kern w:val="0"/>
                <w:szCs w:val="21"/>
                <w:lang w:bidi="ar"/>
              </w:rPr>
              <w:t>数学与科学基础课</w:t>
            </w: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高等数学(1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Advanced</w:t>
            </w:r>
            <w:r>
              <w:rPr>
                <w:rFonts w:ascii="仿宋" w:hAnsi="仿宋" w:eastAsia="仿宋"/>
                <w:szCs w:val="21"/>
              </w:rPr>
              <w:t xml:space="preserve"> </w:t>
            </w:r>
            <w:r>
              <w:rPr>
                <w:rFonts w:hint="eastAsia" w:ascii="仿宋" w:hAnsi="仿宋" w:eastAsia="仿宋"/>
                <w:szCs w:val="21"/>
              </w:rPr>
              <w:t>Mathematics</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r>
              <w:rPr>
                <w:rFonts w:hint="eastAsia" w:ascii="仿宋" w:hAnsi="仿宋" w:eastAsia="仿宋"/>
                <w:szCs w:val="21"/>
              </w:rPr>
              <w:t>5</w:t>
            </w: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continue"/>
            <w:vAlign w:val="center"/>
          </w:tcPr>
          <w:p>
            <w:pPr>
              <w:widowControl/>
              <w:jc w:val="center"/>
              <w:textAlignment w:val="center"/>
              <w:rPr>
                <w:rFonts w:eastAsia="仿宋"/>
                <w:kern w:val="0"/>
                <w:szCs w:val="21"/>
                <w:lang w:bidi="ar"/>
              </w:rPr>
            </w:pPr>
          </w:p>
        </w:tc>
        <w:tc>
          <w:tcPr>
            <w:tcW w:w="563" w:type="dxa"/>
            <w:vMerge w:val="continue"/>
            <w:vAlign w:val="center"/>
          </w:tcPr>
          <w:p>
            <w:pPr>
              <w:widowControl/>
              <w:jc w:val="center"/>
              <w:textAlignment w:val="center"/>
              <w:rPr>
                <w:rFonts w:eastAsia="仿宋"/>
                <w:kern w:val="0"/>
                <w:szCs w:val="21"/>
                <w:lang w:bidi="ar"/>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高等数学(2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Advanced Mathematics</w:t>
            </w:r>
            <w:r>
              <w:rPr>
                <w:rFonts w:ascii="仿宋" w:hAnsi="仿宋" w:eastAsia="仿宋"/>
                <w:szCs w:val="21"/>
              </w:rPr>
              <w:t xml:space="preserve"> (2)</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72</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4</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线性代数</w:t>
            </w:r>
          </w:p>
        </w:tc>
        <w:tc>
          <w:tcPr>
            <w:tcW w:w="1989" w:type="dxa"/>
            <w:vAlign w:val="center"/>
          </w:tcPr>
          <w:p>
            <w:pPr>
              <w:widowControl/>
              <w:snapToGrid w:val="0"/>
              <w:jc w:val="center"/>
              <w:rPr>
                <w:rFonts w:eastAsia="仿宋"/>
                <w:szCs w:val="21"/>
              </w:rPr>
            </w:pPr>
            <w:r>
              <w:rPr>
                <w:rFonts w:eastAsia="仿宋"/>
                <w:szCs w:val="21"/>
              </w:rPr>
              <w:t>Linear Algebra</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高级语言程序设计(1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w:t>
            </w:r>
            <w:r>
              <w:rPr>
                <w:rFonts w:ascii="仿宋" w:hAnsi="仿宋" w:eastAsia="仿宋"/>
                <w:szCs w:val="21"/>
              </w:rPr>
              <w:t>1)</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4</w:t>
            </w:r>
          </w:p>
        </w:tc>
        <w:tc>
          <w:tcPr>
            <w:tcW w:w="708"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72</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hint="eastAsia" w:ascii="仿宋" w:hAnsi="仿宋" w:eastAsia="仿宋"/>
                <w:szCs w:val="21"/>
              </w:rPr>
              <w:t>36</w:t>
            </w:r>
          </w:p>
        </w:tc>
        <w:tc>
          <w:tcPr>
            <w:tcW w:w="425" w:type="dxa"/>
            <w:vAlign w:val="center"/>
          </w:tcPr>
          <w:p>
            <w:pPr>
              <w:jc w:val="center"/>
              <w:rPr>
                <w:rFonts w:ascii="仿宋" w:hAnsi="仿宋" w:eastAsia="仿宋"/>
                <w:szCs w:val="21"/>
              </w:rPr>
            </w:pPr>
            <w:r>
              <w:rPr>
                <w:rFonts w:hint="eastAsia" w:ascii="仿宋" w:hAnsi="仿宋" w:eastAsia="仿宋"/>
                <w:szCs w:val="21"/>
              </w:rPr>
              <w:t>3+3</w:t>
            </w: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高级语言程序设计(2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Advance Language Programming</w:t>
            </w:r>
            <w:r>
              <w:rPr>
                <w:rFonts w:ascii="仿宋" w:hAnsi="仿宋" w:eastAsia="仿宋"/>
                <w:szCs w:val="21"/>
              </w:rPr>
              <w:t xml:space="preserve"> </w:t>
            </w:r>
            <w:r>
              <w:rPr>
                <w:rFonts w:hint="eastAsia" w:ascii="仿宋" w:hAnsi="仿宋" w:eastAsia="仿宋"/>
                <w:szCs w:val="21"/>
              </w:rPr>
              <w:t>(2</w:t>
            </w:r>
            <w:r>
              <w:rPr>
                <w:rFonts w:ascii="仿宋" w:hAnsi="仿宋" w:eastAsia="仿宋"/>
                <w:szCs w:val="21"/>
              </w:rPr>
              <w:t>)</w:t>
            </w:r>
          </w:p>
        </w:tc>
        <w:tc>
          <w:tcPr>
            <w:tcW w:w="426"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709" w:type="dxa"/>
            <w:vAlign w:val="center"/>
          </w:tcPr>
          <w:p>
            <w:pPr>
              <w:widowControl/>
              <w:pBdr>
                <w:top w:val="none" w:color="auto" w:sz="0" w:space="1"/>
                <w:left w:val="none" w:color="auto" w:sz="0" w:space="4"/>
                <w:right w:val="none" w:color="auto" w:sz="0" w:space="4"/>
              </w:pBdr>
              <w:snapToGrid w:val="0"/>
              <w:jc w:val="center"/>
              <w:rPr>
                <w:rFonts w:ascii="仿宋" w:hAnsi="仿宋" w:eastAsia="仿宋"/>
                <w:szCs w:val="21"/>
              </w:rPr>
            </w:pPr>
            <w:r>
              <w:rPr>
                <w:rFonts w:ascii="仿宋" w:hAnsi="仿宋" w:eastAsia="仿宋"/>
                <w:szCs w:val="21"/>
              </w:rPr>
              <w:t>27</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计算机基础</w:t>
            </w:r>
          </w:p>
        </w:tc>
        <w:tc>
          <w:tcPr>
            <w:tcW w:w="1989" w:type="dxa"/>
            <w:vAlign w:val="center"/>
          </w:tcPr>
          <w:p>
            <w:pPr>
              <w:widowControl/>
              <w:snapToGrid w:val="0"/>
              <w:jc w:val="center"/>
              <w:rPr>
                <w:rFonts w:ascii="仿宋" w:hAnsi="仿宋" w:eastAsia="仿宋"/>
                <w:szCs w:val="21"/>
              </w:rPr>
            </w:pPr>
            <w:r>
              <w:rPr>
                <w:rFonts w:ascii="仿宋" w:hAnsi="仿宋" w:eastAsia="仿宋"/>
                <w:szCs w:val="21"/>
              </w:rPr>
              <w:t>Computer Foundation</w:t>
            </w:r>
          </w:p>
        </w:tc>
        <w:tc>
          <w:tcPr>
            <w:tcW w:w="426" w:type="dxa"/>
            <w:vAlign w:val="center"/>
          </w:tcPr>
          <w:p>
            <w:pPr>
              <w:widowControl/>
              <w:snapToGrid w:val="0"/>
              <w:spacing w:line="500" w:lineRule="exact"/>
              <w:jc w:val="center"/>
              <w:rPr>
                <w:rFonts w:ascii="仿宋" w:hAnsi="仿宋" w:eastAsia="仿宋"/>
                <w:szCs w:val="21"/>
              </w:rPr>
            </w:pPr>
            <w:r>
              <w:rPr>
                <w:rFonts w:hint="eastAsia" w:ascii="仿宋" w:hAnsi="仿宋" w:eastAsia="仿宋"/>
                <w:szCs w:val="21"/>
              </w:rPr>
              <w:t>2</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hint="eastAsia" w:ascii="仿宋" w:hAnsi="仿宋" w:eastAsia="仿宋"/>
                <w:sz w:val="21"/>
                <w:szCs w:val="21"/>
              </w:rPr>
              <w:t>36</w:t>
            </w:r>
          </w:p>
        </w:tc>
        <w:tc>
          <w:tcPr>
            <w:tcW w:w="709" w:type="dxa"/>
            <w:vAlign w:val="center"/>
          </w:tcPr>
          <w:p>
            <w:pPr>
              <w:pStyle w:val="7"/>
              <w:pBdr>
                <w:bottom w:val="none" w:color="auto" w:sz="0" w:space="0"/>
              </w:pBdr>
              <w:tabs>
                <w:tab w:val="left" w:pos="420"/>
              </w:tabs>
              <w:snapToGrid/>
              <w:jc w:val="center"/>
              <w:rPr>
                <w:rFonts w:ascii="仿宋" w:hAnsi="仿宋" w:eastAsia="仿宋"/>
                <w:sz w:val="21"/>
                <w:szCs w:val="21"/>
              </w:rPr>
            </w:pPr>
            <w:r>
              <w:rPr>
                <w:rFonts w:hint="eastAsia" w:ascii="仿宋" w:hAnsi="仿宋" w:eastAsia="仿宋"/>
                <w:sz w:val="21"/>
                <w:szCs w:val="21"/>
              </w:rPr>
              <w:t>18</w:t>
            </w:r>
          </w:p>
        </w:tc>
        <w:tc>
          <w:tcPr>
            <w:tcW w:w="709" w:type="dxa"/>
            <w:vAlign w:val="center"/>
          </w:tcPr>
          <w:p>
            <w:pPr>
              <w:jc w:val="center"/>
              <w:rPr>
                <w:rFonts w:ascii="仿宋" w:hAnsi="仿宋" w:eastAsia="仿宋"/>
                <w:szCs w:val="21"/>
              </w:rPr>
            </w:pPr>
            <w:r>
              <w:rPr>
                <w:rFonts w:hint="eastAsia" w:ascii="仿宋" w:hAnsi="仿宋" w:eastAsia="仿宋"/>
                <w:szCs w:val="21"/>
              </w:rPr>
              <w:t>18</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大学物理(1</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(1)</w:t>
            </w:r>
          </w:p>
        </w:tc>
        <w:tc>
          <w:tcPr>
            <w:tcW w:w="426" w:type="dxa"/>
            <w:vAlign w:val="center"/>
          </w:tcPr>
          <w:p>
            <w:pPr>
              <w:widowControl/>
              <w:snapToGrid w:val="0"/>
              <w:jc w:val="center"/>
              <w:rPr>
                <w:rFonts w:ascii="仿宋" w:hAnsi="仿宋" w:eastAsia="仿宋"/>
                <w:szCs w:val="21"/>
              </w:rPr>
            </w:pPr>
            <w:r>
              <w:rPr>
                <w:rFonts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ascii="仿宋" w:hAnsi="仿宋" w:eastAsia="仿宋"/>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r>
              <w:rPr>
                <w:rFonts w:hint="eastAsia" w:ascii="仿宋" w:hAnsi="仿宋" w:eastAsia="仿宋"/>
                <w:szCs w:val="21"/>
              </w:rPr>
              <w:t>3</w:t>
            </w: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大学物理(2</w:t>
            </w:r>
            <w:r>
              <w:rPr>
                <w:rFonts w:ascii="仿宋" w:hAnsi="仿宋" w:eastAsia="仿宋"/>
                <w:szCs w:val="21"/>
              </w:rPr>
              <w:t>)</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w:t>
            </w:r>
            <w:r>
              <w:rPr>
                <w:rFonts w:ascii="仿宋" w:hAnsi="仿宋" w:eastAsia="仿宋"/>
                <w:szCs w:val="21"/>
              </w:rPr>
              <w:t xml:space="preserve"> (2)</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2</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36</w:t>
            </w:r>
          </w:p>
        </w:tc>
        <w:tc>
          <w:tcPr>
            <w:tcW w:w="709" w:type="dxa"/>
            <w:vAlign w:val="center"/>
          </w:tcPr>
          <w:p>
            <w:pPr>
              <w:jc w:val="center"/>
              <w:rPr>
                <w:rFonts w:ascii="仿宋" w:hAnsi="仿宋" w:eastAsia="仿宋"/>
                <w:szCs w:val="21"/>
              </w:rPr>
            </w:pPr>
            <w:r>
              <w:rPr>
                <w:rFonts w:ascii="仿宋" w:hAnsi="仿宋" w:eastAsia="仿宋"/>
                <w:szCs w:val="21"/>
              </w:rPr>
              <w:t>36</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r>
              <w:rPr>
                <w:rFonts w:hint="eastAsia" w:ascii="仿宋" w:hAnsi="仿宋" w:eastAsia="仿宋"/>
                <w:szCs w:val="21"/>
              </w:rPr>
              <w:t>2</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jc w:val="center"/>
              <w:rPr>
                <w:rFonts w:ascii="仿宋" w:hAnsi="仿宋" w:eastAsia="仿宋"/>
                <w:szCs w:val="21"/>
              </w:rPr>
            </w:pPr>
            <w:r>
              <w:rPr>
                <w:rFonts w:hint="eastAsia" w:ascii="仿宋" w:hAnsi="仿宋" w:eastAsia="仿宋"/>
                <w:szCs w:val="21"/>
              </w:rPr>
              <w:t>大学物理实验</w:t>
            </w:r>
          </w:p>
        </w:tc>
        <w:tc>
          <w:tcPr>
            <w:tcW w:w="1989" w:type="dxa"/>
            <w:vAlign w:val="center"/>
          </w:tcPr>
          <w:p>
            <w:pPr>
              <w:widowControl/>
              <w:snapToGrid w:val="0"/>
              <w:jc w:val="center"/>
              <w:rPr>
                <w:rFonts w:ascii="仿宋" w:hAnsi="仿宋" w:eastAsia="仿宋"/>
                <w:szCs w:val="21"/>
              </w:rPr>
            </w:pPr>
            <w:r>
              <w:rPr>
                <w:rFonts w:hint="eastAsia" w:ascii="仿宋" w:hAnsi="仿宋" w:eastAsia="仿宋"/>
                <w:szCs w:val="21"/>
              </w:rPr>
              <w:t>College Physics Experiments</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1</w:t>
            </w:r>
          </w:p>
        </w:tc>
        <w:tc>
          <w:tcPr>
            <w:tcW w:w="708" w:type="dxa"/>
            <w:vAlign w:val="center"/>
          </w:tcPr>
          <w:p>
            <w:pPr>
              <w:widowControl/>
              <w:snapToGrid w:val="0"/>
              <w:jc w:val="center"/>
              <w:rPr>
                <w:rFonts w:ascii="仿宋" w:hAnsi="仿宋" w:eastAsia="仿宋"/>
                <w:szCs w:val="21"/>
              </w:rPr>
            </w:pPr>
            <w:r>
              <w:rPr>
                <w:rFonts w:hint="eastAsia" w:ascii="仿宋" w:hAnsi="仿宋" w:eastAsia="仿宋"/>
                <w:szCs w:val="21"/>
              </w:rPr>
              <w:t>24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709" w:type="dxa"/>
            <w:vAlign w:val="center"/>
          </w:tcPr>
          <w:p>
            <w:pPr>
              <w:jc w:val="center"/>
              <w:rPr>
                <w:rFonts w:ascii="仿宋" w:hAnsi="仿宋" w:eastAsia="仿宋"/>
                <w:szCs w:val="21"/>
              </w:rPr>
            </w:pPr>
            <w:r>
              <w:rPr>
                <w:rFonts w:hint="eastAsia" w:ascii="仿宋" w:hAnsi="仿宋" w:eastAsia="仿宋"/>
                <w:szCs w:val="21"/>
              </w:rPr>
              <w:t>24</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r>
              <w:rPr>
                <w:rFonts w:hint="eastAsia" w:ascii="仿宋" w:hAnsi="仿宋" w:eastAsia="仿宋"/>
                <w:szCs w:val="21"/>
              </w:rPr>
              <w:t>3</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vAlign w:val="center"/>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复变函数与积分变换</w:t>
            </w:r>
          </w:p>
        </w:tc>
        <w:tc>
          <w:tcPr>
            <w:tcW w:w="1989" w:type="dxa"/>
            <w:vAlign w:val="center"/>
          </w:tcPr>
          <w:p>
            <w:pPr>
              <w:widowControl/>
              <w:snapToGrid w:val="0"/>
              <w:jc w:val="center"/>
              <w:rPr>
                <w:rFonts w:eastAsia="仿宋"/>
                <w:szCs w:val="21"/>
              </w:rPr>
            </w:pPr>
            <w:r>
              <w:rPr>
                <w:rFonts w:hint="eastAsia" w:eastAsia="仿宋"/>
                <w:szCs w:val="21"/>
              </w:rPr>
              <w:t>Complex Function and Integral transformation</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36</w:t>
            </w:r>
          </w:p>
        </w:tc>
        <w:tc>
          <w:tcPr>
            <w:tcW w:w="709" w:type="dxa"/>
            <w:vAlign w:val="center"/>
          </w:tcPr>
          <w:p>
            <w:pPr>
              <w:jc w:val="center"/>
              <w:rPr>
                <w:rFonts w:eastAsia="仿宋"/>
                <w:szCs w:val="21"/>
              </w:rPr>
            </w:pPr>
            <w:r>
              <w:rPr>
                <w:rFonts w:hint="eastAsia" w:eastAsia="仿宋"/>
                <w:szCs w:val="21"/>
              </w:rPr>
              <w:t>36</w:t>
            </w:r>
          </w:p>
        </w:tc>
        <w:tc>
          <w:tcPr>
            <w:tcW w:w="709" w:type="dxa"/>
            <w:vAlign w:val="center"/>
          </w:tcPr>
          <w:p>
            <w:pPr>
              <w:jc w:val="center"/>
              <w:rPr>
                <w:rFonts w:eastAsia="仿宋"/>
                <w:szCs w:val="21"/>
              </w:rPr>
            </w:pPr>
            <w:r>
              <w:rPr>
                <w:rFonts w:hint="eastAsia" w:eastAsia="仿宋"/>
                <w:szCs w:val="21"/>
              </w:rPr>
              <w:t>0</w:t>
            </w: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r>
              <w:rPr>
                <w:rFonts w:hint="eastAsia" w:eastAsia="仿宋"/>
                <w:szCs w:val="21"/>
              </w:rPr>
              <w:t>2</w:t>
            </w:r>
          </w:p>
        </w:tc>
        <w:tc>
          <w:tcPr>
            <w:tcW w:w="425" w:type="dxa"/>
            <w:vAlign w:val="center"/>
          </w:tcPr>
          <w:p>
            <w:pPr>
              <w:jc w:val="center"/>
              <w:rPr>
                <w:rFonts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离散数学</w:t>
            </w:r>
          </w:p>
        </w:tc>
        <w:tc>
          <w:tcPr>
            <w:tcW w:w="1989" w:type="dxa"/>
            <w:vAlign w:val="center"/>
          </w:tcPr>
          <w:p>
            <w:pPr>
              <w:widowControl/>
              <w:snapToGrid w:val="0"/>
              <w:jc w:val="center"/>
              <w:rPr>
                <w:rFonts w:eastAsia="仿宋"/>
                <w:szCs w:val="21"/>
              </w:rPr>
            </w:pPr>
            <w:r>
              <w:rPr>
                <w:rFonts w:eastAsia="仿宋"/>
                <w:szCs w:val="21"/>
              </w:rPr>
              <w:t>Discrete Mathematics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概率论与数理统计</w:t>
            </w:r>
          </w:p>
        </w:tc>
        <w:tc>
          <w:tcPr>
            <w:tcW w:w="1989" w:type="dxa"/>
            <w:vAlign w:val="center"/>
          </w:tcPr>
          <w:p>
            <w:pPr>
              <w:widowControl/>
              <w:snapToGrid w:val="0"/>
              <w:jc w:val="center"/>
              <w:rPr>
                <w:rFonts w:ascii="仿宋" w:hAnsi="仿宋" w:eastAsia="仿宋"/>
                <w:szCs w:val="21"/>
              </w:rPr>
            </w:pPr>
            <w:r>
              <w:rPr>
                <w:rFonts w:ascii="仿宋" w:hAnsi="仿宋" w:eastAsia="仿宋"/>
                <w:szCs w:val="21"/>
              </w:rPr>
              <w:t>Probability Theory and Mathematical Statistics</w:t>
            </w:r>
          </w:p>
        </w:tc>
        <w:tc>
          <w:tcPr>
            <w:tcW w:w="426" w:type="dxa"/>
            <w:vAlign w:val="center"/>
          </w:tcPr>
          <w:p>
            <w:pPr>
              <w:widowControl/>
              <w:snapToGrid w:val="0"/>
              <w:jc w:val="center"/>
              <w:rPr>
                <w:rFonts w:ascii="仿宋" w:hAnsi="仿宋" w:eastAsia="仿宋"/>
                <w:szCs w:val="21"/>
              </w:rPr>
            </w:pPr>
            <w:r>
              <w:rPr>
                <w:rFonts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ascii="仿宋" w:hAnsi="仿宋" w:eastAsia="仿宋"/>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0</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r>
              <w:rPr>
                <w:rFonts w:ascii="仿宋" w:hAnsi="仿宋" w:eastAsia="仿宋"/>
                <w:szCs w:val="21"/>
              </w:rPr>
              <w:t>3</w:t>
            </w: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widowControl/>
              <w:jc w:val="center"/>
              <w:textAlignment w:val="center"/>
              <w:rPr>
                <w:rFonts w:eastAsia="仿宋"/>
                <w:szCs w:val="21"/>
              </w:rPr>
            </w:pPr>
          </w:p>
        </w:tc>
        <w:tc>
          <w:tcPr>
            <w:tcW w:w="3406" w:type="dxa"/>
            <w:gridSpan w:val="2"/>
          </w:tcPr>
          <w:p>
            <w:pPr>
              <w:jc w:val="center"/>
              <w:textAlignment w:val="center"/>
              <w:rPr>
                <w:rFonts w:eastAsia="仿宋"/>
                <w:szCs w:val="21"/>
              </w:rPr>
            </w:pPr>
            <w:r>
              <w:rPr>
                <w:rFonts w:eastAsia="仿宋"/>
                <w:szCs w:val="21"/>
              </w:rPr>
              <w:t>合计</w:t>
            </w:r>
          </w:p>
        </w:tc>
        <w:tc>
          <w:tcPr>
            <w:tcW w:w="426" w:type="dxa"/>
          </w:tcPr>
          <w:p>
            <w:pPr>
              <w:jc w:val="center"/>
              <w:rPr>
                <w:rFonts w:eastAsia="仿宋"/>
                <w:sz w:val="18"/>
                <w:szCs w:val="18"/>
              </w:rPr>
            </w:pPr>
            <w:r>
              <w:rPr>
                <w:rFonts w:eastAsia="仿宋"/>
                <w:sz w:val="18"/>
                <w:szCs w:val="18"/>
              </w:rPr>
              <w:t>3</w:t>
            </w:r>
            <w:r>
              <w:rPr>
                <w:rFonts w:hint="eastAsia" w:eastAsia="仿宋"/>
                <w:sz w:val="18"/>
                <w:szCs w:val="18"/>
              </w:rPr>
              <w:t>4</w:t>
            </w:r>
          </w:p>
        </w:tc>
        <w:tc>
          <w:tcPr>
            <w:tcW w:w="708"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618</w:t>
            </w:r>
          </w:p>
        </w:tc>
        <w:tc>
          <w:tcPr>
            <w:tcW w:w="709"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495</w:t>
            </w:r>
          </w:p>
        </w:tc>
        <w:tc>
          <w:tcPr>
            <w:tcW w:w="709"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105</w:t>
            </w:r>
          </w:p>
        </w:tc>
        <w:tc>
          <w:tcPr>
            <w:tcW w:w="425" w:type="dxa"/>
            <w:vAlign w:val="center"/>
          </w:tcPr>
          <w:p>
            <w:pPr>
              <w:widowControl/>
              <w:jc w:val="right"/>
              <w:textAlignment w:val="center"/>
              <w:rPr>
                <w:rFonts w:eastAsia="仿宋"/>
                <w:sz w:val="18"/>
                <w:szCs w:val="18"/>
              </w:rPr>
            </w:pPr>
            <w:r>
              <w:rPr>
                <w:rFonts w:hint="eastAsia" w:eastAsia="仿宋"/>
                <w:sz w:val="18"/>
                <w:szCs w:val="18"/>
              </w:rPr>
              <w:t>14</w:t>
            </w:r>
          </w:p>
        </w:tc>
        <w:tc>
          <w:tcPr>
            <w:tcW w:w="44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13</w:t>
            </w:r>
          </w:p>
        </w:tc>
        <w:tc>
          <w:tcPr>
            <w:tcW w:w="426"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7</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6</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6"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c>
          <w:tcPr>
            <w:tcW w:w="425" w:type="dxa"/>
            <w:vAlign w:val="center"/>
          </w:tcPr>
          <w:p>
            <w:pPr>
              <w:widowControl/>
              <w:jc w:val="right"/>
              <w:textAlignment w:val="center"/>
              <w:rPr>
                <w:rFonts w:eastAsia="仿宋"/>
                <w:sz w:val="18"/>
                <w:szCs w:val="18"/>
              </w:rPr>
            </w:pPr>
            <w:r>
              <w:rPr>
                <w:rFonts w:hint="eastAsia" w:ascii="宋体" w:hAnsi="宋体" w:cs="宋体"/>
                <w:kern w:val="0"/>
                <w:sz w:val="22"/>
                <w:szCs w:val="22"/>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restart"/>
            <w:vAlign w:val="center"/>
          </w:tcPr>
          <w:p>
            <w:pPr>
              <w:jc w:val="center"/>
              <w:rPr>
                <w:rFonts w:eastAsia="仿宋"/>
                <w:kern w:val="0"/>
                <w:szCs w:val="21"/>
                <w:lang w:bidi="ar"/>
              </w:rPr>
            </w:pPr>
            <w:r>
              <w:rPr>
                <w:rFonts w:hint="eastAsia" w:ascii="仿宋" w:hAnsi="仿宋" w:eastAsia="仿宋" w:cs="楷体"/>
                <w:kern w:val="0"/>
                <w:szCs w:val="21"/>
              </w:rPr>
              <w:t>专业</w:t>
            </w:r>
            <w:r>
              <w:rPr>
                <w:rFonts w:ascii="仿宋" w:hAnsi="仿宋" w:eastAsia="仿宋" w:cs="楷体"/>
                <w:kern w:val="0"/>
                <w:szCs w:val="21"/>
              </w:rPr>
              <w:t>教育</w:t>
            </w: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人工智能</w:t>
            </w:r>
            <w:r>
              <w:rPr>
                <w:rFonts w:eastAsia="仿宋"/>
                <w:szCs w:val="21"/>
              </w:rPr>
              <w:t>导论</w:t>
            </w:r>
          </w:p>
        </w:tc>
        <w:tc>
          <w:tcPr>
            <w:tcW w:w="1989" w:type="dxa"/>
            <w:vAlign w:val="center"/>
          </w:tcPr>
          <w:p>
            <w:pPr>
              <w:widowControl/>
              <w:snapToGrid w:val="0"/>
              <w:jc w:val="center"/>
              <w:rPr>
                <w:rFonts w:eastAsia="仿宋"/>
                <w:szCs w:val="21"/>
              </w:rPr>
            </w:pPr>
            <w:r>
              <w:rPr>
                <w:rFonts w:eastAsia="仿宋"/>
                <w:szCs w:val="21"/>
              </w:rPr>
              <w:t>Introduction to Artificial Intelligence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P</w:t>
            </w:r>
            <w:r>
              <w:rPr>
                <w:rFonts w:hint="eastAsia" w:eastAsia="仿宋"/>
                <w:szCs w:val="21"/>
              </w:rPr>
              <w:t>ython程序设计</w:t>
            </w:r>
          </w:p>
        </w:tc>
        <w:tc>
          <w:tcPr>
            <w:tcW w:w="1989" w:type="dxa"/>
            <w:vAlign w:val="center"/>
          </w:tcPr>
          <w:p>
            <w:pPr>
              <w:widowControl/>
              <w:snapToGrid w:val="0"/>
              <w:rPr>
                <w:rFonts w:eastAsia="仿宋"/>
                <w:szCs w:val="21"/>
              </w:rPr>
            </w:pPr>
            <w:r>
              <w:rPr>
                <w:rFonts w:eastAsia="仿宋"/>
                <w:szCs w:val="21"/>
              </w:rPr>
              <w:t>Python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电路与模拟电子技术</w:t>
            </w:r>
          </w:p>
        </w:tc>
        <w:tc>
          <w:tcPr>
            <w:tcW w:w="1989" w:type="dxa"/>
            <w:vAlign w:val="center"/>
          </w:tcPr>
          <w:p>
            <w:pPr>
              <w:widowControl/>
              <w:snapToGrid w:val="0"/>
              <w:jc w:val="center"/>
              <w:rPr>
                <w:rFonts w:eastAsia="仿宋"/>
                <w:szCs w:val="21"/>
              </w:rPr>
            </w:pPr>
            <w:r>
              <w:rPr>
                <w:rFonts w:eastAsia="仿宋"/>
                <w:szCs w:val="21"/>
              </w:rPr>
              <w:t>Circuits and Electronics</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6"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数字电路与逻辑设计</w:t>
            </w:r>
          </w:p>
        </w:tc>
        <w:tc>
          <w:tcPr>
            <w:tcW w:w="1989" w:type="dxa"/>
            <w:vAlign w:val="center"/>
          </w:tcPr>
          <w:p>
            <w:pPr>
              <w:widowControl/>
              <w:snapToGrid w:val="0"/>
              <w:jc w:val="center"/>
              <w:rPr>
                <w:rFonts w:eastAsia="仿宋"/>
                <w:szCs w:val="21"/>
              </w:rPr>
            </w:pPr>
            <w:r>
              <w:rPr>
                <w:rFonts w:eastAsia="仿宋"/>
                <w:szCs w:val="21"/>
              </w:rPr>
              <w:t>Digital Circuit and Logic Design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ascii="仿宋" w:hAnsi="仿宋" w:eastAsia="仿宋" w:cs="楷体"/>
                <w:kern w:val="0"/>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数据结构</w:t>
            </w:r>
            <w:r>
              <w:rPr>
                <w:rFonts w:hint="eastAsia" w:eastAsia="仿宋"/>
                <w:szCs w:val="21"/>
              </w:rPr>
              <w:t>与算法</w:t>
            </w:r>
          </w:p>
        </w:tc>
        <w:tc>
          <w:tcPr>
            <w:tcW w:w="1989" w:type="dxa"/>
            <w:vAlign w:val="center"/>
          </w:tcPr>
          <w:p>
            <w:pPr>
              <w:widowControl/>
              <w:snapToGrid w:val="0"/>
              <w:jc w:val="center"/>
              <w:rPr>
                <w:rFonts w:eastAsia="仿宋"/>
                <w:szCs w:val="21"/>
              </w:rPr>
            </w:pPr>
            <w:r>
              <w:rPr>
                <w:rFonts w:eastAsia="仿宋"/>
                <w:szCs w:val="21"/>
              </w:rPr>
              <w:t>Data Structures and Algorithm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计算机组成原理</w:t>
            </w:r>
          </w:p>
        </w:tc>
        <w:tc>
          <w:tcPr>
            <w:tcW w:w="1989" w:type="dxa"/>
            <w:vAlign w:val="center"/>
          </w:tcPr>
          <w:p>
            <w:pPr>
              <w:widowControl/>
              <w:snapToGrid w:val="0"/>
              <w:jc w:val="center"/>
              <w:rPr>
                <w:rFonts w:eastAsia="仿宋"/>
                <w:szCs w:val="21"/>
              </w:rPr>
            </w:pPr>
            <w:r>
              <w:rPr>
                <w:rFonts w:eastAsia="仿宋"/>
                <w:szCs w:val="21"/>
              </w:rPr>
              <w:t>Principles of Computer Composition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数字图像</w:t>
            </w:r>
            <w:r>
              <w:rPr>
                <w:rFonts w:hint="eastAsia" w:eastAsia="仿宋"/>
                <w:szCs w:val="21"/>
              </w:rPr>
              <w:t>处理</w:t>
            </w:r>
          </w:p>
        </w:tc>
        <w:tc>
          <w:tcPr>
            <w:tcW w:w="1989" w:type="dxa"/>
            <w:vAlign w:val="center"/>
          </w:tcPr>
          <w:p>
            <w:pPr>
              <w:widowControl/>
              <w:snapToGrid w:val="0"/>
              <w:jc w:val="center"/>
              <w:rPr>
                <w:rFonts w:eastAsia="仿宋"/>
                <w:szCs w:val="21"/>
              </w:rPr>
            </w:pPr>
            <w:r>
              <w:rPr>
                <w:rFonts w:eastAsia="仿宋"/>
                <w:szCs w:val="21"/>
              </w:rPr>
              <w:t xml:space="preserve">Digital Image Processing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操作系统</w:t>
            </w:r>
          </w:p>
        </w:tc>
        <w:tc>
          <w:tcPr>
            <w:tcW w:w="1989" w:type="dxa"/>
            <w:vAlign w:val="center"/>
          </w:tcPr>
          <w:p>
            <w:pPr>
              <w:widowControl/>
              <w:snapToGrid w:val="0"/>
              <w:rPr>
                <w:rFonts w:eastAsia="仿宋"/>
                <w:szCs w:val="21"/>
              </w:rPr>
            </w:pPr>
            <w:r>
              <w:rPr>
                <w:rFonts w:eastAsia="仿宋"/>
                <w:szCs w:val="21"/>
              </w:rPr>
              <w:t>Operating System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2</w:t>
            </w:r>
          </w:p>
        </w:tc>
        <w:tc>
          <w:tcPr>
            <w:tcW w:w="425" w:type="dxa"/>
          </w:tcPr>
          <w:p>
            <w:pPr>
              <w:jc w:val="center"/>
              <w:rPr>
                <w:rFonts w:eastAsia="仿宋"/>
                <w:szCs w:val="21"/>
              </w:rPr>
            </w:pPr>
          </w:p>
        </w:tc>
        <w:tc>
          <w:tcPr>
            <w:tcW w:w="425" w:type="dxa"/>
          </w:tcPr>
          <w:p>
            <w:pPr>
              <w:jc w:val="center"/>
              <w:rPr>
                <w:rFonts w:eastAsia="仿宋"/>
                <w:szCs w:val="21"/>
              </w:rPr>
            </w:pPr>
          </w:p>
        </w:tc>
        <w:tc>
          <w:tcPr>
            <w:tcW w:w="426" w:type="dxa"/>
          </w:tcPr>
          <w:p>
            <w:pPr>
              <w:jc w:val="center"/>
              <w:rPr>
                <w:rFonts w:eastAsia="仿宋"/>
                <w:szCs w:val="21"/>
              </w:rPr>
            </w:pPr>
          </w:p>
        </w:tc>
        <w:tc>
          <w:tcPr>
            <w:tcW w:w="425" w:type="dxa"/>
          </w:tcPr>
          <w:p>
            <w:pP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Linux系统</w:t>
            </w:r>
          </w:p>
        </w:tc>
        <w:tc>
          <w:tcPr>
            <w:tcW w:w="1989" w:type="dxa"/>
            <w:vAlign w:val="center"/>
          </w:tcPr>
          <w:p>
            <w:pPr>
              <w:widowControl/>
              <w:snapToGrid w:val="0"/>
              <w:jc w:val="center"/>
              <w:rPr>
                <w:rFonts w:eastAsia="仿宋"/>
                <w:szCs w:val="21"/>
              </w:rPr>
            </w:pPr>
            <w:r>
              <w:rPr>
                <w:rFonts w:eastAsia="仿宋"/>
                <w:szCs w:val="21"/>
              </w:rPr>
              <w:t xml:space="preserve">Linux System </w:t>
            </w:r>
          </w:p>
        </w:tc>
        <w:tc>
          <w:tcPr>
            <w:tcW w:w="426" w:type="dxa"/>
            <w:vAlign w:val="center"/>
          </w:tcPr>
          <w:p>
            <w:pPr>
              <w:widowControl/>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36</w:t>
            </w:r>
          </w:p>
        </w:tc>
        <w:tc>
          <w:tcPr>
            <w:tcW w:w="709" w:type="dxa"/>
            <w:vAlign w:val="center"/>
          </w:tcPr>
          <w:p>
            <w:pPr>
              <w:widowControl/>
              <w:snapToGrid w:val="0"/>
              <w:jc w:val="center"/>
              <w:rPr>
                <w:rFonts w:eastAsia="仿宋"/>
                <w:szCs w:val="21"/>
              </w:rPr>
            </w:pPr>
            <w:r>
              <w:rPr>
                <w:rFonts w:eastAsia="仿宋"/>
                <w:szCs w:val="21"/>
              </w:rPr>
              <w:t>0</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2</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数据库原理</w:t>
            </w:r>
          </w:p>
        </w:tc>
        <w:tc>
          <w:tcPr>
            <w:tcW w:w="1989" w:type="dxa"/>
            <w:vAlign w:val="center"/>
          </w:tcPr>
          <w:p>
            <w:pPr>
              <w:widowControl/>
              <w:snapToGrid w:val="0"/>
              <w:jc w:val="center"/>
              <w:rPr>
                <w:rFonts w:eastAsia="仿宋"/>
                <w:szCs w:val="21"/>
              </w:rPr>
            </w:pPr>
            <w:r>
              <w:fldChar w:fldCharType="begin"/>
            </w:r>
            <w:r>
              <w:instrText xml:space="preserve"> HYPERLINK "javascript:void(0);" </w:instrText>
            </w:r>
            <w:r>
              <w:fldChar w:fldCharType="separate"/>
            </w:r>
            <w:r>
              <w:rPr>
                <w:rFonts w:eastAsia="仿宋"/>
                <w:szCs w:val="21"/>
              </w:rPr>
              <w:t>Database</w:t>
            </w:r>
            <w:r>
              <w:rPr>
                <w:rFonts w:eastAsia="仿宋"/>
                <w:szCs w:val="21"/>
              </w:rPr>
              <w:fldChar w:fldCharType="end"/>
            </w:r>
            <w:r>
              <w:rPr>
                <w:rFonts w:eastAsia="仿宋"/>
                <w:szCs w:val="21"/>
              </w:rPr>
              <w:t> </w:t>
            </w:r>
            <w:r>
              <w:fldChar w:fldCharType="begin"/>
            </w:r>
            <w:r>
              <w:instrText xml:space="preserve"> HYPERLINK "javascript:void(0);" </w:instrText>
            </w:r>
            <w:r>
              <w:fldChar w:fldCharType="separate"/>
            </w:r>
            <w:r>
              <w:rPr>
                <w:rFonts w:eastAsia="仿宋"/>
                <w:szCs w:val="21"/>
              </w:rPr>
              <w:t>Principles</w:t>
            </w:r>
            <w:r>
              <w:rPr>
                <w:rFonts w:eastAsia="仿宋"/>
                <w:szCs w:val="21"/>
              </w:rPr>
              <w:fldChar w:fldCharType="end"/>
            </w:r>
            <w:r>
              <w:rPr>
                <w:rFonts w:eastAsia="仿宋"/>
                <w:szCs w:val="21"/>
              </w:rPr>
              <w:t> </w:t>
            </w:r>
            <w:r>
              <w:t xml:space="preserve">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eastAsia="仿宋"/>
                <w:szCs w:val="21"/>
              </w:rPr>
            </w:pPr>
          </w:p>
        </w:tc>
        <w:tc>
          <w:tcPr>
            <w:tcW w:w="426" w:type="dxa"/>
            <w:vAlign w:val="center"/>
          </w:tcPr>
          <w:p>
            <w:pPr>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机器学习</w:t>
            </w:r>
          </w:p>
        </w:tc>
        <w:tc>
          <w:tcPr>
            <w:tcW w:w="1989" w:type="dxa"/>
            <w:vAlign w:val="center"/>
          </w:tcPr>
          <w:p>
            <w:pPr>
              <w:widowControl/>
              <w:snapToGrid w:val="0"/>
              <w:jc w:val="center"/>
              <w:rPr>
                <w:rFonts w:eastAsia="仿宋"/>
                <w:szCs w:val="21"/>
              </w:rPr>
            </w:pPr>
            <w:r>
              <w:rPr>
                <w:rFonts w:eastAsia="仿宋"/>
                <w:szCs w:val="21"/>
              </w:rPr>
              <w:t xml:space="preserve">Machine Learning </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30</w:t>
            </w:r>
          </w:p>
        </w:tc>
        <w:tc>
          <w:tcPr>
            <w:tcW w:w="709" w:type="dxa"/>
            <w:vAlign w:val="center"/>
          </w:tcPr>
          <w:p>
            <w:pPr>
              <w:widowControl/>
              <w:snapToGrid w:val="0"/>
              <w:jc w:val="center"/>
              <w:rPr>
                <w:rFonts w:eastAsia="仿宋"/>
                <w:szCs w:val="21"/>
              </w:rPr>
            </w:pPr>
            <w:r>
              <w:rPr>
                <w:rFonts w:hint="eastAsia"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left" w:pos="420"/>
              </w:tabs>
              <w:jc w:val="center"/>
              <w:rPr>
                <w:rFonts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计算机视觉</w:t>
            </w:r>
          </w:p>
        </w:tc>
        <w:tc>
          <w:tcPr>
            <w:tcW w:w="1989" w:type="dxa"/>
            <w:vAlign w:val="center"/>
          </w:tcPr>
          <w:p>
            <w:pPr>
              <w:widowControl/>
              <w:snapToGrid w:val="0"/>
              <w:jc w:val="center"/>
              <w:rPr>
                <w:rFonts w:eastAsia="仿宋"/>
                <w:szCs w:val="21"/>
              </w:rPr>
            </w:pPr>
            <w:r>
              <w:rPr>
                <w:rFonts w:eastAsia="仿宋"/>
                <w:szCs w:val="21"/>
              </w:rPr>
              <w:t>Computer</w:t>
            </w:r>
            <w:r>
              <w:rPr>
                <w:rFonts w:hint="eastAsia" w:eastAsia="仿宋"/>
                <w:szCs w:val="21"/>
              </w:rPr>
              <w:t xml:space="preserve"> </w:t>
            </w:r>
            <w:r>
              <w:rPr>
                <w:rFonts w:eastAsia="仿宋"/>
                <w:szCs w:val="21"/>
              </w:rPr>
              <w:t xml:space="preserve">Vision </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48</w:t>
            </w:r>
          </w:p>
        </w:tc>
        <w:tc>
          <w:tcPr>
            <w:tcW w:w="709" w:type="dxa"/>
            <w:vAlign w:val="center"/>
          </w:tcPr>
          <w:p>
            <w:pPr>
              <w:widowControl/>
              <w:snapToGrid w:val="0"/>
              <w:rPr>
                <w:rFonts w:eastAsia="仿宋"/>
                <w:szCs w:val="21"/>
              </w:rPr>
            </w:pPr>
            <w:r>
              <w:rPr>
                <w:rFonts w:hint="eastAsia" w:eastAsia="仿宋"/>
                <w:szCs w:val="21"/>
              </w:rPr>
              <w:t>0</w:t>
            </w:r>
          </w:p>
        </w:tc>
        <w:tc>
          <w:tcPr>
            <w:tcW w:w="709" w:type="dxa"/>
            <w:vAlign w:val="center"/>
          </w:tcPr>
          <w:p>
            <w:pPr>
              <w:widowControl/>
              <w:snapToGrid w:val="0"/>
              <w:jc w:val="center"/>
              <w:rPr>
                <w:rFonts w:eastAsia="仿宋"/>
                <w:szCs w:val="21"/>
              </w:rPr>
            </w:pPr>
            <w:r>
              <w:rPr>
                <w:rFonts w:hint="eastAsia"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hint="eastAsia"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left" w:pos="420"/>
              </w:tabs>
              <w:jc w:val="center"/>
              <w:rPr>
                <w:rFonts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深度学习</w:t>
            </w:r>
          </w:p>
        </w:tc>
        <w:tc>
          <w:tcPr>
            <w:tcW w:w="1989" w:type="dxa"/>
            <w:vAlign w:val="center"/>
          </w:tcPr>
          <w:p>
            <w:pPr>
              <w:widowControl/>
              <w:snapToGrid w:val="0"/>
              <w:jc w:val="center"/>
              <w:rPr>
                <w:rFonts w:eastAsia="仿宋"/>
                <w:szCs w:val="21"/>
              </w:rPr>
            </w:pPr>
            <w:r>
              <w:rPr>
                <w:rFonts w:hint="eastAsia" w:eastAsia="仿宋"/>
                <w:szCs w:val="21"/>
              </w:rPr>
              <w:t>Deep</w:t>
            </w:r>
            <w:r>
              <w:rPr>
                <w:rFonts w:eastAsia="仿宋"/>
                <w:szCs w:val="21"/>
              </w:rPr>
              <w:t xml:space="preserve"> </w:t>
            </w:r>
            <w:r>
              <w:rPr>
                <w:rFonts w:hint="eastAsia" w:eastAsia="仿宋"/>
                <w:szCs w:val="21"/>
              </w:rPr>
              <w:t>Learning</w:t>
            </w:r>
            <w:r>
              <w:rPr>
                <w:rFonts w:eastAsia="仿宋"/>
                <w:szCs w:val="21"/>
              </w:rPr>
              <w:t xml:space="preserve"> </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自动控制原理</w:t>
            </w:r>
          </w:p>
        </w:tc>
        <w:tc>
          <w:tcPr>
            <w:tcW w:w="1989" w:type="dxa"/>
            <w:vAlign w:val="center"/>
          </w:tcPr>
          <w:p>
            <w:pPr>
              <w:widowControl/>
              <w:snapToGrid w:val="0"/>
              <w:jc w:val="center"/>
              <w:rPr>
                <w:rFonts w:eastAsia="仿宋"/>
                <w:szCs w:val="21"/>
              </w:rPr>
            </w:pPr>
            <w:r>
              <w:rPr>
                <w:rFonts w:hint="eastAsia" w:eastAsia="仿宋"/>
                <w:szCs w:val="21"/>
              </w:rPr>
              <w:t>Principle of Automatic Control</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snapToGrid w:val="0"/>
              <w:jc w:val="center"/>
              <w:rPr>
                <w:rFonts w:eastAsia="仿宋"/>
                <w:szCs w:val="21"/>
              </w:rPr>
            </w:pPr>
            <w:r>
              <w:rPr>
                <w:rFonts w:hint="eastAsia" w:eastAsia="仿宋"/>
                <w:szCs w:val="21"/>
              </w:rPr>
              <w:t>3</w:t>
            </w:r>
            <w:r>
              <w:rPr>
                <w:rFonts w:eastAsia="仿宋"/>
                <w:szCs w:val="21"/>
              </w:rPr>
              <w:t>6</w:t>
            </w:r>
          </w:p>
        </w:tc>
        <w:tc>
          <w:tcPr>
            <w:tcW w:w="709" w:type="dxa"/>
            <w:vAlign w:val="center"/>
          </w:tcPr>
          <w:p>
            <w:pPr>
              <w:widowControl/>
              <w:snapToGrid w:val="0"/>
              <w:jc w:val="center"/>
              <w:rPr>
                <w:rFonts w:eastAsia="仿宋"/>
                <w:szCs w:val="21"/>
              </w:rPr>
            </w:pPr>
            <w:r>
              <w:rPr>
                <w:rFonts w:eastAsia="仿宋"/>
                <w:szCs w:val="21"/>
              </w:rPr>
              <w:t>18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hint="eastAsia" w:eastAsia="仿宋"/>
                <w:szCs w:val="21"/>
              </w:rPr>
              <w:t>人工智能项目设计</w:t>
            </w:r>
          </w:p>
        </w:tc>
        <w:tc>
          <w:tcPr>
            <w:tcW w:w="1989" w:type="dxa"/>
            <w:vAlign w:val="center"/>
          </w:tcPr>
          <w:p>
            <w:pPr>
              <w:widowControl/>
              <w:snapToGrid w:val="0"/>
              <w:jc w:val="center"/>
              <w:rPr>
                <w:rFonts w:eastAsia="仿宋"/>
                <w:szCs w:val="21"/>
              </w:rPr>
            </w:pPr>
            <w:r>
              <w:rPr>
                <w:rFonts w:hint="eastAsia" w:eastAsia="仿宋"/>
                <w:szCs w:val="21"/>
              </w:rPr>
              <w:t>System</w:t>
            </w:r>
            <w:r>
              <w:rPr>
                <w:rFonts w:eastAsia="仿宋"/>
                <w:szCs w:val="21"/>
              </w:rPr>
              <w:t xml:space="preserve"> Development Training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snapToGrid w:val="0"/>
              <w:jc w:val="center"/>
              <w:rPr>
                <w:rFonts w:eastAsia="仿宋"/>
                <w:szCs w:val="21"/>
              </w:rPr>
            </w:pPr>
            <w:r>
              <w:rPr>
                <w:rFonts w:eastAsia="仿宋"/>
                <w:szCs w:val="21"/>
              </w:rPr>
              <w:t>48</w:t>
            </w:r>
          </w:p>
        </w:tc>
        <w:tc>
          <w:tcPr>
            <w:tcW w:w="709" w:type="dxa"/>
            <w:vAlign w:val="center"/>
          </w:tcPr>
          <w:p>
            <w:pPr>
              <w:widowControl/>
              <w:snapToGrid w:val="0"/>
              <w:jc w:val="center"/>
              <w:rPr>
                <w:rFonts w:eastAsia="仿宋"/>
                <w:szCs w:val="21"/>
              </w:rPr>
            </w:pPr>
            <w:r>
              <w:rPr>
                <w:rFonts w:eastAsia="仿宋"/>
                <w:szCs w:val="21"/>
              </w:rPr>
              <w:t>0</w:t>
            </w:r>
          </w:p>
        </w:tc>
        <w:tc>
          <w:tcPr>
            <w:tcW w:w="709" w:type="dxa"/>
            <w:vAlign w:val="center"/>
          </w:tcPr>
          <w:p>
            <w:pPr>
              <w:widowControl/>
              <w:snapToGrid w:val="0"/>
              <w:jc w:val="center"/>
              <w:rPr>
                <w:rFonts w:eastAsia="仿宋"/>
                <w:szCs w:val="21"/>
              </w:rPr>
            </w:pPr>
            <w:r>
              <w:rPr>
                <w:rFonts w:eastAsia="仿宋"/>
                <w:szCs w:val="21"/>
              </w:rPr>
              <w:t>48</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eastAsia="仿宋"/>
                <w:szCs w:val="21"/>
              </w:rPr>
              <w:t>3</w:t>
            </w:r>
          </w:p>
        </w:tc>
        <w:tc>
          <w:tcPr>
            <w:tcW w:w="426" w:type="dxa"/>
            <w:vAlign w:val="center"/>
          </w:tcPr>
          <w:p>
            <w:pPr>
              <w:widowControl/>
              <w:snapToGrid w:val="0"/>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毕业实习</w:t>
            </w:r>
          </w:p>
        </w:tc>
        <w:tc>
          <w:tcPr>
            <w:tcW w:w="1989" w:type="dxa"/>
            <w:vAlign w:val="center"/>
          </w:tcPr>
          <w:p>
            <w:pPr>
              <w:widowControl/>
              <w:snapToGrid w:val="0"/>
              <w:jc w:val="center"/>
              <w:rPr>
                <w:rFonts w:eastAsia="仿宋"/>
                <w:szCs w:val="21"/>
              </w:rPr>
            </w:pPr>
            <w:r>
              <w:rPr>
                <w:rFonts w:eastAsia="仿宋"/>
                <w:szCs w:val="21"/>
              </w:rPr>
              <w:t>Practical 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毕业设计</w:t>
            </w:r>
          </w:p>
        </w:tc>
        <w:tc>
          <w:tcPr>
            <w:tcW w:w="1989" w:type="dxa"/>
            <w:vAlign w:val="center"/>
          </w:tcPr>
          <w:p>
            <w:pPr>
              <w:widowControl/>
              <w:snapToGrid w:val="0"/>
              <w:jc w:val="center"/>
              <w:rPr>
                <w:rFonts w:eastAsia="仿宋"/>
                <w:szCs w:val="21"/>
              </w:rPr>
            </w:pPr>
            <w:r>
              <w:rPr>
                <w:rFonts w:eastAsia="仿宋"/>
                <w:szCs w:val="21"/>
              </w:rPr>
              <w:t>Graduation Project</w:t>
            </w:r>
          </w:p>
        </w:tc>
        <w:tc>
          <w:tcPr>
            <w:tcW w:w="426" w:type="dxa"/>
            <w:vAlign w:val="center"/>
          </w:tcPr>
          <w:p>
            <w:pPr>
              <w:widowControl/>
              <w:snapToGrid w:val="0"/>
              <w:jc w:val="center"/>
              <w:rPr>
                <w:rFonts w:eastAsia="仿宋"/>
                <w:szCs w:val="21"/>
              </w:rPr>
            </w:pPr>
            <w:r>
              <w:rPr>
                <w:rFonts w:eastAsia="仿宋"/>
                <w:szCs w:val="21"/>
              </w:rPr>
              <w:t>4</w:t>
            </w:r>
          </w:p>
        </w:tc>
        <w:tc>
          <w:tcPr>
            <w:tcW w:w="708"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709"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62" w:type="dxa"/>
            <w:vMerge w:val="continue"/>
          </w:tcPr>
          <w:p>
            <w:pPr>
              <w:jc w:val="center"/>
              <w:rPr>
                <w:rFonts w:eastAsia="仿宋"/>
                <w:szCs w:val="21"/>
              </w:rPr>
            </w:pPr>
          </w:p>
        </w:tc>
        <w:tc>
          <w:tcPr>
            <w:tcW w:w="563" w:type="dxa"/>
            <w:vMerge w:val="continue"/>
          </w:tcPr>
          <w:p>
            <w:pPr>
              <w:jc w:val="center"/>
              <w:rPr>
                <w:rFonts w:eastAsia="仿宋"/>
                <w:szCs w:val="21"/>
              </w:rPr>
            </w:pPr>
          </w:p>
        </w:tc>
        <w:tc>
          <w:tcPr>
            <w:tcW w:w="3406" w:type="dxa"/>
            <w:gridSpan w:val="2"/>
          </w:tcPr>
          <w:p>
            <w:pPr>
              <w:jc w:val="center"/>
              <w:rPr>
                <w:rFonts w:eastAsia="仿宋"/>
                <w:sz w:val="18"/>
                <w:szCs w:val="18"/>
              </w:rPr>
            </w:pPr>
            <w:r>
              <w:rPr>
                <w:rFonts w:eastAsia="仿宋"/>
                <w:sz w:val="18"/>
                <w:szCs w:val="18"/>
              </w:rPr>
              <w:t>合计</w:t>
            </w:r>
          </w:p>
        </w:tc>
        <w:tc>
          <w:tcPr>
            <w:tcW w:w="426" w:type="dxa"/>
          </w:tcPr>
          <w:p>
            <w:pPr>
              <w:rPr>
                <w:rFonts w:eastAsia="仿宋"/>
                <w:sz w:val="18"/>
                <w:szCs w:val="18"/>
              </w:rPr>
            </w:pPr>
            <w:r>
              <w:rPr>
                <w:rFonts w:hint="eastAsia" w:eastAsia="仿宋"/>
                <w:sz w:val="18"/>
                <w:szCs w:val="18"/>
              </w:rPr>
              <w:t>46</w:t>
            </w:r>
          </w:p>
        </w:tc>
        <w:tc>
          <w:tcPr>
            <w:tcW w:w="708" w:type="dxa"/>
            <w:vAlign w:val="center"/>
          </w:tcPr>
          <w:p>
            <w:pPr>
              <w:widowControl/>
              <w:jc w:val="center"/>
              <w:textAlignment w:val="center"/>
              <w:rPr>
                <w:rFonts w:eastAsia="仿宋"/>
                <w:sz w:val="18"/>
                <w:szCs w:val="18"/>
              </w:rPr>
            </w:pPr>
            <w:r>
              <w:rPr>
                <w:rFonts w:hint="eastAsia" w:eastAsia="仿宋"/>
                <w:sz w:val="18"/>
                <w:szCs w:val="18"/>
              </w:rPr>
              <w:t>726</w:t>
            </w:r>
          </w:p>
        </w:tc>
        <w:tc>
          <w:tcPr>
            <w:tcW w:w="709" w:type="dxa"/>
            <w:vAlign w:val="center"/>
          </w:tcPr>
          <w:p>
            <w:pPr>
              <w:widowControl/>
              <w:jc w:val="center"/>
              <w:textAlignment w:val="center"/>
              <w:rPr>
                <w:rFonts w:eastAsia="仿宋"/>
                <w:sz w:val="18"/>
                <w:szCs w:val="18"/>
              </w:rPr>
            </w:pPr>
            <w:r>
              <w:rPr>
                <w:rFonts w:hint="eastAsia" w:eastAsia="仿宋"/>
                <w:sz w:val="18"/>
                <w:szCs w:val="18"/>
              </w:rPr>
              <w:t>426</w:t>
            </w:r>
          </w:p>
        </w:tc>
        <w:tc>
          <w:tcPr>
            <w:tcW w:w="709" w:type="dxa"/>
          </w:tcPr>
          <w:p>
            <w:pPr>
              <w:widowControl/>
              <w:jc w:val="center"/>
              <w:textAlignment w:val="center"/>
              <w:rPr>
                <w:rFonts w:eastAsia="仿宋"/>
                <w:sz w:val="18"/>
                <w:szCs w:val="18"/>
              </w:rPr>
            </w:pPr>
            <w:r>
              <w:rPr>
                <w:rFonts w:hint="eastAsia" w:eastAsia="仿宋"/>
                <w:sz w:val="18"/>
                <w:szCs w:val="18"/>
              </w:rPr>
              <w:t>300</w:t>
            </w:r>
          </w:p>
        </w:tc>
        <w:tc>
          <w:tcPr>
            <w:tcW w:w="425" w:type="dxa"/>
            <w:vAlign w:val="center"/>
          </w:tcPr>
          <w:p>
            <w:pPr>
              <w:widowControl/>
              <w:jc w:val="center"/>
              <w:textAlignment w:val="center"/>
              <w:rPr>
                <w:rFonts w:eastAsia="仿宋"/>
                <w:sz w:val="18"/>
                <w:szCs w:val="18"/>
              </w:rPr>
            </w:pPr>
            <w:r>
              <w:rPr>
                <w:rFonts w:hint="eastAsia" w:eastAsia="仿宋"/>
                <w:sz w:val="18"/>
                <w:szCs w:val="18"/>
              </w:rPr>
              <w:t>3</w:t>
            </w:r>
          </w:p>
        </w:tc>
        <w:tc>
          <w:tcPr>
            <w:tcW w:w="445" w:type="dxa"/>
            <w:vAlign w:val="center"/>
          </w:tcPr>
          <w:p>
            <w:pPr>
              <w:widowControl/>
              <w:jc w:val="center"/>
              <w:textAlignment w:val="center"/>
              <w:rPr>
                <w:rFonts w:eastAsia="仿宋"/>
                <w:sz w:val="18"/>
                <w:szCs w:val="18"/>
              </w:rPr>
            </w:pPr>
            <w:r>
              <w:rPr>
                <w:rFonts w:hint="eastAsia" w:eastAsia="仿宋"/>
                <w:sz w:val="18"/>
                <w:szCs w:val="18"/>
              </w:rPr>
              <w:t>6</w:t>
            </w:r>
          </w:p>
        </w:tc>
        <w:tc>
          <w:tcPr>
            <w:tcW w:w="426" w:type="dxa"/>
            <w:vAlign w:val="center"/>
          </w:tcPr>
          <w:p>
            <w:pPr>
              <w:widowControl/>
              <w:jc w:val="center"/>
              <w:textAlignment w:val="center"/>
              <w:rPr>
                <w:rFonts w:eastAsia="仿宋"/>
                <w:sz w:val="18"/>
                <w:szCs w:val="18"/>
              </w:rPr>
            </w:pPr>
            <w:r>
              <w:rPr>
                <w:rFonts w:hint="eastAsia" w:eastAsia="仿宋"/>
                <w:sz w:val="18"/>
                <w:szCs w:val="18"/>
              </w:rPr>
              <w:t>12</w:t>
            </w:r>
          </w:p>
        </w:tc>
        <w:tc>
          <w:tcPr>
            <w:tcW w:w="425" w:type="dxa"/>
            <w:vAlign w:val="center"/>
          </w:tcPr>
          <w:p>
            <w:pPr>
              <w:widowControl/>
              <w:jc w:val="center"/>
              <w:textAlignment w:val="center"/>
              <w:rPr>
                <w:rFonts w:eastAsia="仿宋"/>
                <w:sz w:val="18"/>
                <w:szCs w:val="18"/>
              </w:rPr>
            </w:pPr>
            <w:r>
              <w:rPr>
                <w:rFonts w:hint="eastAsia" w:eastAsia="仿宋"/>
                <w:sz w:val="18"/>
                <w:szCs w:val="18"/>
              </w:rPr>
              <w:t>10</w:t>
            </w:r>
          </w:p>
        </w:tc>
        <w:tc>
          <w:tcPr>
            <w:tcW w:w="425" w:type="dxa"/>
            <w:vAlign w:val="center"/>
          </w:tcPr>
          <w:p>
            <w:pPr>
              <w:widowControl/>
              <w:jc w:val="center"/>
              <w:textAlignment w:val="center"/>
              <w:rPr>
                <w:rFonts w:eastAsia="仿宋"/>
                <w:sz w:val="18"/>
                <w:szCs w:val="18"/>
              </w:rPr>
            </w:pPr>
            <w:r>
              <w:rPr>
                <w:rFonts w:hint="eastAsia" w:eastAsia="仿宋"/>
                <w:sz w:val="18"/>
                <w:szCs w:val="18"/>
              </w:rPr>
              <w:t>9</w:t>
            </w:r>
          </w:p>
        </w:tc>
        <w:tc>
          <w:tcPr>
            <w:tcW w:w="425" w:type="dxa"/>
            <w:vAlign w:val="center"/>
          </w:tcPr>
          <w:p>
            <w:pPr>
              <w:widowControl/>
              <w:jc w:val="center"/>
              <w:textAlignment w:val="center"/>
              <w:rPr>
                <w:rFonts w:eastAsia="仿宋"/>
                <w:sz w:val="18"/>
                <w:szCs w:val="18"/>
              </w:rPr>
            </w:pPr>
            <w:r>
              <w:rPr>
                <w:rFonts w:hint="eastAsia" w:eastAsia="仿宋"/>
                <w:sz w:val="18"/>
                <w:szCs w:val="18"/>
              </w:rPr>
              <w:t>3</w:t>
            </w:r>
          </w:p>
        </w:tc>
        <w:tc>
          <w:tcPr>
            <w:tcW w:w="426" w:type="dxa"/>
            <w:vAlign w:val="center"/>
          </w:tcPr>
          <w:p>
            <w:pPr>
              <w:widowControl/>
              <w:jc w:val="center"/>
              <w:textAlignment w:val="center"/>
              <w:rPr>
                <w:rFonts w:eastAsia="仿宋"/>
                <w:sz w:val="18"/>
                <w:szCs w:val="18"/>
              </w:rPr>
            </w:pPr>
            <w:r>
              <w:rPr>
                <w:rFonts w:hint="eastAsia" w:eastAsia="仿宋"/>
                <w:sz w:val="18"/>
                <w:szCs w:val="18"/>
              </w:rPr>
              <w:t>0</w:t>
            </w:r>
          </w:p>
        </w:tc>
        <w:tc>
          <w:tcPr>
            <w:tcW w:w="425" w:type="dxa"/>
            <w:vAlign w:val="center"/>
          </w:tcPr>
          <w:p>
            <w:pPr>
              <w:widowControl/>
              <w:jc w:val="center"/>
              <w:textAlignment w:val="center"/>
              <w:rPr>
                <w:rFonts w:eastAsia="仿宋"/>
                <w:sz w:val="18"/>
                <w:szCs w:val="18"/>
              </w:rPr>
            </w:pPr>
            <w:r>
              <w:rPr>
                <w:rFonts w:hint="eastAsia" w:eastAsia="仿宋"/>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restart"/>
            <w:vAlign w:val="center"/>
          </w:tcPr>
          <w:p>
            <w:pPr>
              <w:jc w:val="center"/>
              <w:rPr>
                <w:rFonts w:eastAsia="仿宋"/>
                <w:szCs w:val="21"/>
              </w:rPr>
            </w:pPr>
            <w:r>
              <w:rPr>
                <w:rFonts w:eastAsia="仿宋"/>
                <w:szCs w:val="21"/>
              </w:rPr>
              <w:t>多元化专业选修课</w:t>
            </w: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MATLAB语言初步</w:t>
            </w:r>
          </w:p>
        </w:tc>
        <w:tc>
          <w:tcPr>
            <w:tcW w:w="1989" w:type="dxa"/>
            <w:vAlign w:val="center"/>
          </w:tcPr>
          <w:p>
            <w:pPr>
              <w:widowControl/>
              <w:snapToGrid w:val="0"/>
              <w:jc w:val="center"/>
              <w:rPr>
                <w:rFonts w:eastAsia="仿宋"/>
                <w:szCs w:val="21"/>
              </w:rPr>
            </w:pPr>
            <w:r>
              <w:rPr>
                <w:rFonts w:eastAsia="仿宋"/>
                <w:szCs w:val="21"/>
              </w:rPr>
              <w:t xml:space="preserve">MATLAB </w:t>
            </w:r>
            <w:r>
              <w:rPr>
                <w:rFonts w:hint="eastAsia" w:eastAsia="仿宋"/>
                <w:szCs w:val="21"/>
              </w:rPr>
              <w:t>L</w:t>
            </w:r>
            <w:r>
              <w:rPr>
                <w:rFonts w:eastAsia="仿宋"/>
                <w:szCs w:val="21"/>
              </w:rPr>
              <w:t xml:space="preserve">anguage </w:t>
            </w:r>
            <w:r>
              <w:rPr>
                <w:rFonts w:hint="eastAsia" w:eastAsia="仿宋"/>
                <w:szCs w:val="21"/>
              </w:rPr>
              <w:t>P</w:t>
            </w:r>
            <w:r>
              <w:rPr>
                <w:rFonts w:eastAsia="仿宋"/>
                <w:szCs w:val="21"/>
              </w:rPr>
              <w:t>reliminary</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45" w:type="dxa"/>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信号与系统</w:t>
            </w:r>
          </w:p>
        </w:tc>
        <w:tc>
          <w:tcPr>
            <w:tcW w:w="1989" w:type="dxa"/>
            <w:vAlign w:val="center"/>
          </w:tcPr>
          <w:p>
            <w:pPr>
              <w:widowControl/>
              <w:snapToGrid w:val="0"/>
              <w:jc w:val="center"/>
              <w:rPr>
                <w:rFonts w:eastAsia="仿宋"/>
                <w:szCs w:val="21"/>
              </w:rPr>
            </w:pPr>
            <w:r>
              <w:rPr>
                <w:rFonts w:hint="eastAsia" w:eastAsia="仿宋"/>
                <w:szCs w:val="21"/>
              </w:rPr>
              <w:t>Signals and Systems</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jc w:val="center"/>
              <w:rPr>
                <w:rFonts w:eastAsia="仿宋"/>
                <w:szCs w:val="21"/>
              </w:rPr>
            </w:pPr>
            <w:r>
              <w:rPr>
                <w:rFonts w:hint="eastAsia" w:eastAsia="仿宋"/>
                <w:szCs w:val="21"/>
              </w:rPr>
              <w:t>36</w:t>
            </w:r>
          </w:p>
        </w:tc>
        <w:tc>
          <w:tcPr>
            <w:tcW w:w="709" w:type="dxa"/>
            <w:vAlign w:val="center"/>
          </w:tcPr>
          <w:p>
            <w:pPr>
              <w:jc w:val="center"/>
              <w:rPr>
                <w:rFonts w:eastAsia="仿宋"/>
                <w:szCs w:val="21"/>
              </w:rPr>
            </w:pPr>
            <w:r>
              <w:rPr>
                <w:rFonts w:hint="eastAsia" w:eastAsia="仿宋"/>
                <w:szCs w:val="21"/>
              </w:rPr>
              <w:t>18</w:t>
            </w:r>
          </w:p>
        </w:tc>
        <w:tc>
          <w:tcPr>
            <w:tcW w:w="425" w:type="dxa"/>
            <w:vAlign w:val="center"/>
          </w:tcPr>
          <w:p>
            <w:pPr>
              <w:jc w:val="center"/>
              <w:rPr>
                <w:rFonts w:eastAsia="仿宋"/>
                <w:szCs w:val="21"/>
              </w:rPr>
            </w:pPr>
          </w:p>
        </w:tc>
        <w:tc>
          <w:tcPr>
            <w:tcW w:w="445" w:type="dxa"/>
            <w:vAlign w:val="center"/>
          </w:tcPr>
          <w:p>
            <w:pPr>
              <w:jc w:val="center"/>
              <w:rPr>
                <w:rFonts w:eastAsia="仿宋"/>
                <w:szCs w:val="21"/>
              </w:rPr>
            </w:pPr>
          </w:p>
        </w:tc>
        <w:tc>
          <w:tcPr>
            <w:tcW w:w="426" w:type="dxa"/>
            <w:vAlign w:val="center"/>
          </w:tcPr>
          <w:p>
            <w:pPr>
              <w:jc w:val="center"/>
              <w:rPr>
                <w:rFonts w:eastAsia="仿宋"/>
                <w:szCs w:val="21"/>
              </w:rPr>
            </w:pPr>
            <w:r>
              <w:rPr>
                <w:rFonts w:hint="eastAsia" w:eastAsia="仿宋"/>
                <w:szCs w:val="21"/>
              </w:rPr>
              <w:t>3</w:t>
            </w:r>
          </w:p>
        </w:tc>
        <w:tc>
          <w:tcPr>
            <w:tcW w:w="425" w:type="dxa"/>
            <w:vAlign w:val="center"/>
          </w:tcPr>
          <w:p>
            <w:pPr>
              <w:jc w:val="center"/>
              <w:rPr>
                <w:rFonts w:eastAsia="仿宋"/>
                <w:szCs w:val="21"/>
              </w:rPr>
            </w:pPr>
          </w:p>
        </w:tc>
        <w:tc>
          <w:tcPr>
            <w:tcW w:w="425"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多媒体信息处理</w:t>
            </w:r>
          </w:p>
        </w:tc>
        <w:tc>
          <w:tcPr>
            <w:tcW w:w="1989" w:type="dxa"/>
            <w:vAlign w:val="center"/>
          </w:tcPr>
          <w:p>
            <w:pPr>
              <w:widowControl/>
              <w:snapToGrid w:val="0"/>
              <w:jc w:val="center"/>
              <w:rPr>
                <w:rFonts w:eastAsia="仿宋"/>
                <w:szCs w:val="21"/>
              </w:rPr>
            </w:pPr>
            <w:r>
              <w:rPr>
                <w:rFonts w:eastAsia="仿宋"/>
                <w:szCs w:val="21"/>
              </w:rPr>
              <w:t>Multimedia Signal Processing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snapToGrid w:val="0"/>
              <w:jc w:val="center"/>
              <w:rPr>
                <w:rFonts w:eastAsia="仿宋"/>
                <w:szCs w:val="21"/>
              </w:rPr>
            </w:pPr>
          </w:p>
        </w:tc>
        <w:tc>
          <w:tcPr>
            <w:tcW w:w="426" w:type="dxa"/>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程序设计实训</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Practices of Programming</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48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计算机网络及实训</w:t>
            </w:r>
          </w:p>
        </w:tc>
        <w:tc>
          <w:tcPr>
            <w:tcW w:w="1989" w:type="dxa"/>
            <w:vAlign w:val="center"/>
          </w:tcPr>
          <w:p>
            <w:pPr>
              <w:widowControl/>
              <w:snapToGrid w:val="0"/>
              <w:jc w:val="center"/>
              <w:rPr>
                <w:rFonts w:eastAsia="仿宋"/>
                <w:szCs w:val="21"/>
              </w:rPr>
            </w:pPr>
            <w:r>
              <w:rPr>
                <w:rFonts w:eastAsia="仿宋"/>
                <w:szCs w:val="21"/>
              </w:rPr>
              <w:t>Computer network and Practical Training</w:t>
            </w:r>
          </w:p>
        </w:tc>
        <w:tc>
          <w:tcPr>
            <w:tcW w:w="426" w:type="dxa"/>
            <w:vAlign w:val="center"/>
          </w:tcPr>
          <w:p>
            <w:pPr>
              <w:widowControl/>
              <w:snapToGrid w:val="0"/>
              <w:jc w:val="center"/>
              <w:rPr>
                <w:rFonts w:eastAsia="仿宋"/>
                <w:szCs w:val="21"/>
              </w:rPr>
            </w:pPr>
            <w:r>
              <w:rPr>
                <w:rFonts w:eastAsia="仿宋"/>
                <w:szCs w:val="21"/>
              </w:rPr>
              <w:t>3</w:t>
            </w:r>
          </w:p>
        </w:tc>
        <w:tc>
          <w:tcPr>
            <w:tcW w:w="708" w:type="dxa"/>
            <w:vAlign w:val="center"/>
          </w:tcPr>
          <w:p>
            <w:pPr>
              <w:widowControl/>
              <w:snapToGrid w:val="0"/>
              <w:jc w:val="center"/>
              <w:rPr>
                <w:rFonts w:eastAsia="仿宋"/>
                <w:szCs w:val="21"/>
              </w:rPr>
            </w:pPr>
            <w:r>
              <w:rPr>
                <w:rFonts w:hint="eastAsia" w:eastAsia="仿宋"/>
                <w:szCs w:val="21"/>
              </w:rPr>
              <w:t>54</w:t>
            </w:r>
          </w:p>
        </w:tc>
        <w:tc>
          <w:tcPr>
            <w:tcW w:w="709" w:type="dxa"/>
            <w:vAlign w:val="center"/>
          </w:tcPr>
          <w:p>
            <w:pPr>
              <w:widowControl/>
              <w:snapToGrid w:val="0"/>
              <w:jc w:val="center"/>
              <w:rPr>
                <w:rFonts w:eastAsia="仿宋"/>
                <w:szCs w:val="21"/>
              </w:rPr>
            </w:pPr>
            <w:r>
              <w:rPr>
                <w:rFonts w:eastAsia="仿宋"/>
                <w:szCs w:val="21"/>
              </w:rPr>
              <w:t>3</w:t>
            </w:r>
            <w:r>
              <w:rPr>
                <w:rFonts w:hint="eastAsia" w:eastAsia="仿宋"/>
                <w:szCs w:val="21"/>
              </w:rPr>
              <w:t>0</w:t>
            </w:r>
          </w:p>
        </w:tc>
        <w:tc>
          <w:tcPr>
            <w:tcW w:w="709" w:type="dxa"/>
            <w:vAlign w:val="center"/>
          </w:tcPr>
          <w:p>
            <w:pPr>
              <w:widowControl/>
              <w:snapToGrid w:val="0"/>
              <w:jc w:val="center"/>
              <w:rPr>
                <w:rFonts w:eastAsia="仿宋"/>
                <w:szCs w:val="21"/>
              </w:rPr>
            </w:pPr>
            <w:r>
              <w:rPr>
                <w:rFonts w:hint="eastAsia" w:eastAsia="仿宋"/>
                <w:szCs w:val="21"/>
              </w:rPr>
              <w:t>24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rPr>
                <w:rFonts w:eastAsia="仿宋"/>
                <w:szCs w:val="21"/>
              </w:rPr>
            </w:pPr>
            <w:r>
              <w:rPr>
                <w:rFonts w:hint="eastAsia" w:eastAsia="仿宋"/>
                <w:szCs w:val="21"/>
              </w:rPr>
              <w:t>3</w:t>
            </w: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tcPr>
          <w:p>
            <w:pPr>
              <w:widowControl/>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ascii="仿宋" w:hAnsi="仿宋" w:eastAsia="仿宋"/>
                <w:szCs w:val="21"/>
              </w:rPr>
              <w:t>电力电子技术</w:t>
            </w:r>
          </w:p>
        </w:tc>
        <w:tc>
          <w:tcPr>
            <w:tcW w:w="1989" w:type="dxa"/>
            <w:vAlign w:val="center"/>
          </w:tcPr>
          <w:p>
            <w:pPr>
              <w:widowControl/>
              <w:snapToGrid w:val="0"/>
              <w:jc w:val="center"/>
              <w:rPr>
                <w:rFonts w:eastAsia="仿宋"/>
                <w:szCs w:val="21"/>
              </w:rPr>
            </w:pPr>
            <w:r>
              <w:rPr>
                <w:rFonts w:eastAsia="仿宋"/>
                <w:szCs w:val="21"/>
              </w:rPr>
              <w:t>Power Electronics Technology</w:t>
            </w:r>
          </w:p>
        </w:tc>
        <w:tc>
          <w:tcPr>
            <w:tcW w:w="426" w:type="dxa"/>
            <w:vAlign w:val="center"/>
          </w:tcPr>
          <w:p>
            <w:pPr>
              <w:widowControl/>
              <w:snapToGrid w:val="0"/>
              <w:jc w:val="center"/>
              <w:rPr>
                <w:rFonts w:eastAsia="仿宋"/>
                <w:szCs w:val="21"/>
              </w:rPr>
            </w:pPr>
            <w:r>
              <w:rPr>
                <w:rFonts w:hint="eastAsia" w:eastAsia="仿宋"/>
                <w:szCs w:val="21"/>
              </w:rPr>
              <w:t>2</w:t>
            </w:r>
          </w:p>
        </w:tc>
        <w:tc>
          <w:tcPr>
            <w:tcW w:w="708"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36</w:t>
            </w:r>
          </w:p>
        </w:tc>
        <w:tc>
          <w:tcPr>
            <w:tcW w:w="709" w:type="dxa"/>
            <w:vAlign w:val="center"/>
          </w:tcPr>
          <w:p>
            <w:pPr>
              <w:widowControl/>
              <w:snapToGrid w:val="0"/>
              <w:jc w:val="center"/>
              <w:rPr>
                <w:rFonts w:eastAsia="仿宋"/>
                <w:szCs w:val="21"/>
              </w:rPr>
            </w:pPr>
            <w:r>
              <w:rPr>
                <w:rFonts w:hint="eastAsia" w:eastAsia="仿宋"/>
                <w:szCs w:val="21"/>
              </w:rPr>
              <w:t>0</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2</w:t>
            </w:r>
          </w:p>
        </w:tc>
        <w:tc>
          <w:tcPr>
            <w:tcW w:w="425"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c>
          <w:tcPr>
            <w:tcW w:w="426"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单片机原理</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 xml:space="preserve">Microchip Principles </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hint="eastAsia" w:ascii="仿宋" w:hAnsi="仿宋" w:eastAsia="仿宋"/>
                <w:szCs w:val="21"/>
              </w:rPr>
              <w:t>电机基础</w:t>
            </w:r>
          </w:p>
        </w:tc>
        <w:tc>
          <w:tcPr>
            <w:tcW w:w="198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Motor Foundation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0</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w:t>
            </w: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嵌入式系统与应用</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Embedded System and Application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ascii="仿宋" w:hAnsi="仿宋" w:eastAsia="仿宋"/>
                <w:szCs w:val="21"/>
              </w:rPr>
              <w:t>传感器原理及应用</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Sensor principle and Application</w:t>
            </w:r>
          </w:p>
        </w:tc>
        <w:tc>
          <w:tcPr>
            <w:tcW w:w="426" w:type="dxa"/>
            <w:vAlign w:val="center"/>
          </w:tcPr>
          <w:p>
            <w:pPr>
              <w:spacing w:before="68" w:beforeLines="22" w:line="240" w:lineRule="exact"/>
              <w:jc w:val="center"/>
              <w:rPr>
                <w:rFonts w:ascii="仿宋" w:hAnsi="仿宋" w:eastAsia="仿宋"/>
                <w:szCs w:val="21"/>
              </w:rPr>
            </w:pPr>
            <w:r>
              <w:rPr>
                <w:rFonts w:ascii="仿宋" w:hAnsi="仿宋" w:eastAsia="仿宋"/>
                <w:szCs w:val="21"/>
              </w:rPr>
              <w:t>2</w:t>
            </w:r>
          </w:p>
        </w:tc>
        <w:tc>
          <w:tcPr>
            <w:tcW w:w="708"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r>
              <w:rPr>
                <w:rFonts w:ascii="仿宋" w:hAnsi="仿宋" w:eastAsia="仿宋"/>
                <w:szCs w:val="21"/>
              </w:rPr>
              <w:t>36</w:t>
            </w:r>
          </w:p>
        </w:tc>
        <w:tc>
          <w:tcPr>
            <w:tcW w:w="709"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36</w:t>
            </w:r>
          </w:p>
        </w:tc>
        <w:tc>
          <w:tcPr>
            <w:tcW w:w="709"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0</w:t>
            </w:r>
          </w:p>
        </w:tc>
        <w:tc>
          <w:tcPr>
            <w:tcW w:w="425" w:type="dxa"/>
            <w:vAlign w:val="center"/>
          </w:tcPr>
          <w:p>
            <w:pPr>
              <w:spacing w:before="68" w:beforeLines="22" w:line="240" w:lineRule="exact"/>
              <w:jc w:val="center"/>
              <w:rPr>
                <w:rFonts w:ascii="仿宋" w:hAnsi="仿宋" w:eastAsia="仿宋"/>
                <w:szCs w:val="21"/>
              </w:rPr>
            </w:pPr>
          </w:p>
        </w:tc>
        <w:tc>
          <w:tcPr>
            <w:tcW w:w="445" w:type="dxa"/>
            <w:vAlign w:val="center"/>
          </w:tcPr>
          <w:p>
            <w:pPr>
              <w:spacing w:before="68" w:beforeLines="22" w:line="240" w:lineRule="exact"/>
              <w:jc w:val="center"/>
              <w:rPr>
                <w:rFonts w:ascii="仿宋" w:hAnsi="仿宋" w:eastAsia="仿宋"/>
                <w:szCs w:val="21"/>
              </w:rPr>
            </w:pPr>
          </w:p>
        </w:tc>
        <w:tc>
          <w:tcPr>
            <w:tcW w:w="426"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p>
        </w:tc>
        <w:tc>
          <w:tcPr>
            <w:tcW w:w="425"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3</w:t>
            </w:r>
          </w:p>
        </w:tc>
        <w:tc>
          <w:tcPr>
            <w:tcW w:w="425" w:type="dxa"/>
            <w:vAlign w:val="center"/>
          </w:tcPr>
          <w:p>
            <w:pPr>
              <w:spacing w:before="68" w:beforeLines="22" w:line="240" w:lineRule="exact"/>
              <w:jc w:val="center"/>
              <w:rPr>
                <w:rFonts w:ascii="仿宋" w:hAnsi="仿宋" w:eastAsia="仿宋"/>
                <w:szCs w:val="21"/>
              </w:rPr>
            </w:pPr>
          </w:p>
        </w:tc>
        <w:tc>
          <w:tcPr>
            <w:tcW w:w="426"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c>
          <w:tcPr>
            <w:tcW w:w="425" w:type="dxa"/>
            <w:vAlign w:val="center"/>
          </w:tcPr>
          <w:p>
            <w:pPr>
              <w:pBdr>
                <w:top w:val="none" w:color="auto" w:sz="0" w:space="1"/>
                <w:left w:val="none" w:color="auto" w:sz="0" w:space="4"/>
                <w:right w:val="none" w:color="auto" w:sz="0" w:space="4"/>
              </w:pBdr>
              <w:spacing w:before="68" w:beforeLines="22" w:line="24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spacing w:before="68" w:beforeLines="22" w:line="240" w:lineRule="exact"/>
              <w:jc w:val="center"/>
              <w:rPr>
                <w:rFonts w:ascii="仿宋" w:hAnsi="仿宋" w:eastAsia="仿宋"/>
                <w:szCs w:val="21"/>
              </w:rPr>
            </w:pPr>
            <w:r>
              <w:rPr>
                <w:rFonts w:hint="eastAsia" w:ascii="仿宋" w:hAnsi="仿宋" w:eastAsia="仿宋"/>
                <w:szCs w:val="21"/>
              </w:rPr>
              <w:t>数字信号处理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Digital Signal Processing</w:t>
            </w:r>
          </w:p>
        </w:tc>
        <w:tc>
          <w:tcPr>
            <w:tcW w:w="426" w:type="dxa"/>
            <w:vAlign w:val="center"/>
          </w:tcPr>
          <w:p>
            <w:pPr>
              <w:widowControl/>
              <w:snapToGrid w:val="0"/>
              <w:jc w:val="center"/>
              <w:rPr>
                <w:rFonts w:ascii="仿宋" w:hAnsi="仿宋" w:eastAsia="仿宋"/>
                <w:szCs w:val="21"/>
              </w:rPr>
            </w:pPr>
            <w:r>
              <w:rPr>
                <w:rFonts w:hint="eastAsia" w:ascii="仿宋" w:hAnsi="仿宋" w:eastAsia="仿宋"/>
                <w:szCs w:val="21"/>
              </w:rPr>
              <w:t>3</w:t>
            </w:r>
          </w:p>
        </w:tc>
        <w:tc>
          <w:tcPr>
            <w:tcW w:w="708" w:type="dxa"/>
            <w:vAlign w:val="center"/>
          </w:tcPr>
          <w:p>
            <w:pPr>
              <w:pStyle w:val="7"/>
              <w:widowControl/>
              <w:pBdr>
                <w:bottom w:val="none" w:color="auto" w:sz="0" w:space="0"/>
              </w:pBdr>
              <w:tabs>
                <w:tab w:val="left" w:pos="420"/>
              </w:tabs>
              <w:jc w:val="center"/>
              <w:rPr>
                <w:rFonts w:ascii="仿宋" w:hAnsi="仿宋" w:eastAsia="仿宋"/>
                <w:sz w:val="21"/>
                <w:szCs w:val="21"/>
              </w:rPr>
            </w:pPr>
            <w:r>
              <w:rPr>
                <w:rFonts w:ascii="仿宋" w:hAnsi="仿宋" w:eastAsia="仿宋"/>
                <w:sz w:val="21"/>
                <w:szCs w:val="21"/>
              </w:rPr>
              <w:t>54</w:t>
            </w:r>
          </w:p>
        </w:tc>
        <w:tc>
          <w:tcPr>
            <w:tcW w:w="709" w:type="dxa"/>
            <w:vAlign w:val="center"/>
          </w:tcPr>
          <w:p>
            <w:pPr>
              <w:jc w:val="center"/>
              <w:rPr>
                <w:rFonts w:ascii="仿宋" w:hAnsi="仿宋" w:eastAsia="仿宋"/>
                <w:szCs w:val="21"/>
              </w:rPr>
            </w:pPr>
            <w:r>
              <w:rPr>
                <w:rFonts w:hint="eastAsia" w:ascii="仿宋" w:hAnsi="仿宋" w:eastAsia="仿宋"/>
                <w:szCs w:val="21"/>
              </w:rPr>
              <w:t>36</w:t>
            </w:r>
          </w:p>
        </w:tc>
        <w:tc>
          <w:tcPr>
            <w:tcW w:w="709" w:type="dxa"/>
            <w:vAlign w:val="center"/>
          </w:tcPr>
          <w:p>
            <w:pPr>
              <w:jc w:val="center"/>
              <w:rPr>
                <w:rFonts w:ascii="仿宋" w:hAnsi="仿宋" w:eastAsia="仿宋"/>
                <w:szCs w:val="21"/>
              </w:rPr>
            </w:pPr>
            <w:r>
              <w:rPr>
                <w:rFonts w:ascii="仿宋" w:hAnsi="仿宋" w:eastAsia="仿宋"/>
                <w:szCs w:val="21"/>
              </w:rPr>
              <w:t>18</w:t>
            </w:r>
          </w:p>
        </w:tc>
        <w:tc>
          <w:tcPr>
            <w:tcW w:w="425" w:type="dxa"/>
            <w:vAlign w:val="center"/>
          </w:tcPr>
          <w:p>
            <w:pPr>
              <w:jc w:val="center"/>
              <w:rPr>
                <w:rFonts w:ascii="仿宋" w:hAnsi="仿宋" w:eastAsia="仿宋"/>
                <w:szCs w:val="21"/>
              </w:rPr>
            </w:pPr>
          </w:p>
        </w:tc>
        <w:tc>
          <w:tcPr>
            <w:tcW w:w="44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c>
          <w:tcPr>
            <w:tcW w:w="425" w:type="dxa"/>
            <w:vAlign w:val="center"/>
          </w:tcPr>
          <w:p>
            <w:pPr>
              <w:rPr>
                <w:rFonts w:ascii="仿宋" w:hAnsi="仿宋" w:eastAsia="仿宋"/>
                <w:szCs w:val="21"/>
              </w:rPr>
            </w:pPr>
            <w:r>
              <w:rPr>
                <w:rFonts w:hint="eastAsia" w:ascii="仿宋" w:hAnsi="仿宋" w:eastAsia="仿宋"/>
                <w:szCs w:val="21"/>
              </w:rPr>
              <w:t>3</w:t>
            </w:r>
          </w:p>
        </w:tc>
        <w:tc>
          <w:tcPr>
            <w:tcW w:w="425" w:type="dxa"/>
            <w:vAlign w:val="center"/>
          </w:tcPr>
          <w:p>
            <w:pPr>
              <w:jc w:val="center"/>
              <w:rPr>
                <w:rFonts w:ascii="仿宋" w:hAnsi="仿宋" w:eastAsia="仿宋"/>
                <w:szCs w:val="21"/>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软件工程</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Software Engineering</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网站设计</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Website Design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w:t>
            </w:r>
            <w:r>
              <w:rPr>
                <w:rFonts w:hint="eastAsia" w:ascii="Times New Roman" w:hAnsi="Times New Roman" w:eastAsia="仿宋" w:cs="Times New Roman"/>
                <w:bCs w:val="0"/>
                <w:szCs w:val="22"/>
              </w:rPr>
              <w:t>2</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机器人技术</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 Robotics Technology</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snapToGrid w:val="0"/>
              <w:jc w:val="center"/>
              <w:rPr>
                <w:rFonts w:eastAsia="仿宋"/>
                <w:szCs w:val="21"/>
              </w:rPr>
            </w:pPr>
            <w:r>
              <w:rPr>
                <w:rFonts w:eastAsia="仿宋"/>
                <w:szCs w:val="21"/>
              </w:rPr>
              <w:t>编译原理</w:t>
            </w:r>
          </w:p>
        </w:tc>
        <w:tc>
          <w:tcPr>
            <w:tcW w:w="1989" w:type="dxa"/>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Compilation Method</w:t>
            </w: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3</w:t>
            </w:r>
          </w:p>
        </w:tc>
        <w:tc>
          <w:tcPr>
            <w:tcW w:w="708"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54</w:t>
            </w:r>
          </w:p>
        </w:tc>
        <w:tc>
          <w:tcPr>
            <w:tcW w:w="709"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hint="eastAsia" w:eastAsia="仿宋"/>
                <w:sz w:val="21"/>
                <w:szCs w:val="21"/>
              </w:rPr>
              <w:t>0</w:t>
            </w: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4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6"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p>
        </w:tc>
        <w:tc>
          <w:tcPr>
            <w:tcW w:w="425" w:type="dxa"/>
            <w:vAlign w:val="center"/>
          </w:tcPr>
          <w:p>
            <w:pPr>
              <w:pStyle w:val="7"/>
              <w:widowControl/>
              <w:pBdr>
                <w:top w:val="none" w:color="auto" w:sz="0" w:space="0"/>
                <w:left w:val="none" w:color="auto" w:sz="0" w:space="0"/>
                <w:bottom w:val="none" w:color="auto" w:sz="0" w:space="0"/>
                <w:right w:val="none" w:color="auto" w:sz="0" w:space="0"/>
              </w:pBdr>
              <w:tabs>
                <w:tab w:val="clear" w:pos="4153"/>
                <w:tab w:val="clear" w:pos="8306"/>
              </w:tabs>
              <w:snapToGrid/>
              <w:jc w:val="center"/>
              <w:rPr>
                <w:rFonts w:eastAsia="仿宋"/>
                <w:sz w:val="21"/>
                <w:szCs w:val="21"/>
              </w:rPr>
            </w:pPr>
            <w:r>
              <w:rPr>
                <w:rFonts w:eastAsia="仿宋"/>
                <w:sz w:val="21"/>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bCs/>
                <w:szCs w:val="21"/>
              </w:rPr>
            </w:pPr>
            <w:r>
              <w:rPr>
                <w:rFonts w:eastAsia="仿宋"/>
                <w:szCs w:val="21"/>
              </w:rPr>
              <w:t>MySQL数据库应用</w:t>
            </w:r>
          </w:p>
        </w:tc>
        <w:tc>
          <w:tcPr>
            <w:tcW w:w="1989" w:type="dxa"/>
            <w:vAlign w:val="center"/>
          </w:tcPr>
          <w:p>
            <w:pPr>
              <w:jc w:val="center"/>
              <w:rPr>
                <w:rFonts w:eastAsia="仿宋"/>
                <w:bCs/>
                <w:szCs w:val="21"/>
              </w:rPr>
            </w:pPr>
            <w:r>
              <w:rPr>
                <w:rFonts w:eastAsia="仿宋"/>
                <w:szCs w:val="21"/>
              </w:rPr>
              <w:t>MySQL Database and Application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12</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模式识别</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Pattern Recognition</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控制电机</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Automation Motor</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jc w:val="center"/>
              <w:rPr>
                <w:rFonts w:ascii="仿宋" w:hAnsi="仿宋"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系统分析与设计</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System Analysis and Design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54</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30</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2</w:t>
            </w:r>
            <w:r>
              <w:rPr>
                <w:rFonts w:hint="eastAsia" w:ascii="Times New Roman" w:hAnsi="Times New Roman" w:eastAsia="仿宋" w:cs="Times New Roman"/>
                <w:bCs w:val="0"/>
                <w:szCs w:val="22"/>
              </w:rPr>
              <w:t>4</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3</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集成学习及应用</w:t>
            </w:r>
          </w:p>
        </w:tc>
        <w:tc>
          <w:tcPr>
            <w:tcW w:w="198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E</w:t>
            </w:r>
            <w:r>
              <w:rPr>
                <w:rFonts w:ascii="Times New Roman" w:hAnsi="Times New Roman" w:eastAsia="仿宋" w:cs="Times New Roman"/>
                <w:bCs w:val="0"/>
                <w:szCs w:val="22"/>
              </w:rPr>
              <w:t>nsemble Learning and Application</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709"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18</w:t>
            </w: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4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c>
          <w:tcPr>
            <w:tcW w:w="425" w:type="dxa"/>
            <w:vAlign w:val="center"/>
          </w:tcPr>
          <w:p>
            <w:pPr>
              <w:pStyle w:val="4"/>
              <w:pBdr>
                <w:top w:val="none" w:color="auto" w:sz="0" w:space="1"/>
                <w:left w:val="none" w:color="auto" w:sz="0" w:space="4"/>
                <w:right w:val="none" w:color="auto" w:sz="0" w:space="4"/>
              </w:pBdr>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自然语言处理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ascii="Times New Roman" w:hAnsi="Times New Roman" w:eastAsia="仿宋" w:cs="Times New Roman"/>
                <w:bCs w:val="0"/>
                <w:szCs w:val="22"/>
              </w:rPr>
              <w:t>Natural Language Processing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语音处理</w:t>
            </w:r>
          </w:p>
        </w:tc>
        <w:tc>
          <w:tcPr>
            <w:tcW w:w="1989" w:type="dxa"/>
            <w:vAlign w:val="center"/>
          </w:tcPr>
          <w:p>
            <w:pPr>
              <w:pStyle w:val="4"/>
              <w:spacing w:line="400" w:lineRule="exact"/>
              <w:jc w:val="center"/>
              <w:rPr>
                <w:rFonts w:ascii="Times New Roman" w:hAnsi="Times New Roman" w:eastAsia="仿宋" w:cs="Times New Roman"/>
                <w:bCs w:val="0"/>
                <w:szCs w:val="22"/>
              </w:rPr>
            </w:pPr>
            <w:r>
              <w:rPr>
                <w:rFonts w:hint="eastAsia" w:ascii="Arial" w:hAnsi="Arial" w:cs="Arial"/>
                <w:sz w:val="20"/>
                <w:szCs w:val="20"/>
                <w:shd w:val="clear" w:color="auto" w:fill="FFFFFF"/>
              </w:rPr>
              <w:t>S</w:t>
            </w:r>
            <w:r>
              <w:rPr>
                <w:rFonts w:ascii="Arial" w:hAnsi="Arial" w:cs="Arial"/>
                <w:sz w:val="20"/>
                <w:szCs w:val="20"/>
                <w:shd w:val="clear" w:color="auto" w:fill="FFFFFF"/>
              </w:rPr>
              <w:t xml:space="preserve">peech </w:t>
            </w:r>
            <w:r>
              <w:rPr>
                <w:rFonts w:hint="eastAsia" w:ascii="Arial" w:hAnsi="Arial" w:cs="Arial"/>
                <w:sz w:val="20"/>
                <w:szCs w:val="20"/>
                <w:shd w:val="clear" w:color="auto" w:fill="FFFFFF"/>
              </w:rPr>
              <w:t>S</w:t>
            </w:r>
            <w:r>
              <w:rPr>
                <w:rFonts w:ascii="Arial" w:hAnsi="Arial" w:cs="Arial"/>
                <w:sz w:val="20"/>
                <w:szCs w:val="20"/>
                <w:shd w:val="clear" w:color="auto" w:fill="FFFFFF"/>
              </w:rPr>
              <w:t xml:space="preserve">ignal </w:t>
            </w:r>
            <w:r>
              <w:rPr>
                <w:rFonts w:hint="eastAsia" w:ascii="Arial" w:hAnsi="Arial" w:cs="Arial"/>
                <w:sz w:val="20"/>
                <w:szCs w:val="20"/>
                <w:shd w:val="clear" w:color="auto" w:fill="FFFFFF"/>
              </w:rPr>
              <w:t>P</w:t>
            </w:r>
            <w:r>
              <w:rPr>
                <w:rFonts w:ascii="Arial" w:hAnsi="Arial" w:cs="Arial"/>
                <w:sz w:val="20"/>
                <w:szCs w:val="20"/>
                <w:shd w:val="clear" w:color="auto" w:fill="FFFFFF"/>
              </w:rPr>
              <w:t>rocessing</w:t>
            </w:r>
          </w:p>
        </w:tc>
        <w:tc>
          <w:tcPr>
            <w:tcW w:w="426"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708"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36</w:t>
            </w:r>
          </w:p>
        </w:tc>
        <w:tc>
          <w:tcPr>
            <w:tcW w:w="709"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0</w:t>
            </w: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45" w:type="dxa"/>
            <w:vAlign w:val="center"/>
          </w:tcPr>
          <w:p>
            <w:pPr>
              <w:pStyle w:val="4"/>
              <w:spacing w:line="400" w:lineRule="exact"/>
              <w:jc w:val="center"/>
              <w:rPr>
                <w:rFonts w:ascii="Times New Roman" w:hAnsi="Times New Roman" w:eastAsia="仿宋" w:cs="Times New Roman"/>
                <w:bCs w:val="0"/>
                <w:szCs w:val="22"/>
              </w:rPr>
            </w:pP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r>
              <w:rPr>
                <w:rFonts w:hint="eastAsia" w:ascii="Times New Roman" w:hAnsi="Times New Roman" w:eastAsia="仿宋" w:cs="Times New Roman"/>
                <w:bCs w:val="0"/>
                <w:szCs w:val="22"/>
              </w:rPr>
              <w:t>2</w:t>
            </w:r>
          </w:p>
        </w:tc>
        <w:tc>
          <w:tcPr>
            <w:tcW w:w="426" w:type="dxa"/>
            <w:vAlign w:val="center"/>
          </w:tcPr>
          <w:p>
            <w:pPr>
              <w:pStyle w:val="4"/>
              <w:spacing w:line="400" w:lineRule="exact"/>
              <w:jc w:val="center"/>
              <w:rPr>
                <w:rFonts w:ascii="Times New Roman" w:hAnsi="Times New Roman" w:eastAsia="仿宋" w:cs="Times New Roman"/>
                <w:bCs w:val="0"/>
                <w:szCs w:val="22"/>
              </w:rPr>
            </w:pPr>
          </w:p>
        </w:tc>
        <w:tc>
          <w:tcPr>
            <w:tcW w:w="425" w:type="dxa"/>
            <w:vAlign w:val="center"/>
          </w:tcPr>
          <w:p>
            <w:pPr>
              <w:pStyle w:val="4"/>
              <w:spacing w:line="400" w:lineRule="exact"/>
              <w:jc w:val="center"/>
              <w:rPr>
                <w:rFonts w:ascii="Times New Roman" w:hAnsi="Times New Roman" w:eastAsia="仿宋" w:cs="Times New Roman"/>
                <w:bCs w:val="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vAlign w:val="center"/>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软件测试与质量保证</w:t>
            </w:r>
          </w:p>
        </w:tc>
        <w:tc>
          <w:tcPr>
            <w:tcW w:w="1989" w:type="dxa"/>
            <w:vAlign w:val="center"/>
          </w:tcPr>
          <w:p>
            <w:pPr>
              <w:widowControl/>
              <w:snapToGrid w:val="0"/>
              <w:jc w:val="center"/>
              <w:rPr>
                <w:rFonts w:eastAsia="仿宋"/>
                <w:szCs w:val="21"/>
              </w:rPr>
            </w:pPr>
            <w:r>
              <w:rPr>
                <w:rFonts w:eastAsia="仿宋"/>
                <w:szCs w:val="21"/>
              </w:rPr>
              <w:t>Software Testing and Quality Assurance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Java EE开发</w:t>
            </w:r>
          </w:p>
        </w:tc>
        <w:tc>
          <w:tcPr>
            <w:tcW w:w="1989" w:type="dxa"/>
            <w:vAlign w:val="center"/>
          </w:tcPr>
          <w:p>
            <w:pPr>
              <w:jc w:val="center"/>
              <w:rPr>
                <w:rFonts w:eastAsia="仿宋"/>
                <w:szCs w:val="21"/>
              </w:rPr>
            </w:pPr>
            <w:r>
              <w:rPr>
                <w:rFonts w:eastAsia="仿宋"/>
                <w:szCs w:val="21"/>
              </w:rPr>
              <w:t>Java EE Development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大数据与</w:t>
            </w:r>
            <w:r>
              <w:rPr>
                <w:rFonts w:hint="eastAsia" w:eastAsia="仿宋"/>
                <w:szCs w:val="21"/>
              </w:rPr>
              <w:t>云</w:t>
            </w:r>
            <w:r>
              <w:rPr>
                <w:rFonts w:eastAsia="仿宋"/>
                <w:szCs w:val="21"/>
              </w:rPr>
              <w:t>计算</w:t>
            </w:r>
          </w:p>
        </w:tc>
        <w:tc>
          <w:tcPr>
            <w:tcW w:w="1989" w:type="dxa"/>
            <w:vAlign w:val="center"/>
          </w:tcPr>
          <w:p>
            <w:pPr>
              <w:jc w:val="center"/>
              <w:rPr>
                <w:rFonts w:eastAsia="仿宋"/>
                <w:szCs w:val="21"/>
              </w:rPr>
            </w:pPr>
            <w:r>
              <w:rPr>
                <w:rFonts w:eastAsia="仿宋"/>
                <w:szCs w:val="21"/>
              </w:rPr>
              <w:t xml:space="preserve">Big Data and </w:t>
            </w:r>
            <w:r>
              <w:fldChar w:fldCharType="begin"/>
            </w:r>
            <w:r>
              <w:instrText xml:space="preserve"> HYPERLINK "http://dict.baidu.com/s?wd=cloud%20computing" </w:instrText>
            </w:r>
            <w:r>
              <w:fldChar w:fldCharType="separate"/>
            </w:r>
            <w:r>
              <w:rPr>
                <w:rFonts w:eastAsia="仿宋"/>
                <w:szCs w:val="21"/>
              </w:rPr>
              <w:t>Cloud Computing</w:t>
            </w:r>
            <w:r>
              <w:rPr>
                <w:rFonts w:eastAsia="仿宋"/>
                <w:szCs w:val="21"/>
              </w:rPr>
              <w:fldChar w:fldCharType="end"/>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软件项目管理</w:t>
            </w:r>
          </w:p>
        </w:tc>
        <w:tc>
          <w:tcPr>
            <w:tcW w:w="1989" w:type="dxa"/>
            <w:vAlign w:val="center"/>
          </w:tcPr>
          <w:p>
            <w:pPr>
              <w:jc w:val="center"/>
              <w:rPr>
                <w:rFonts w:eastAsia="仿宋"/>
                <w:szCs w:val="21"/>
              </w:rPr>
            </w:pPr>
            <w:r>
              <w:rPr>
                <w:rFonts w:eastAsia="仿宋"/>
                <w:szCs w:val="21"/>
              </w:rPr>
              <w:t>Software Project Management</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36</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18</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2</w:t>
            </w:r>
          </w:p>
        </w:tc>
        <w:tc>
          <w:tcPr>
            <w:tcW w:w="426" w:type="dxa"/>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tcPr>
          <w:p>
            <w:pPr>
              <w:widowControl/>
              <w:snapToGrid w:val="0"/>
              <w:jc w:val="center"/>
              <w:rPr>
                <w:rFonts w:eastAsia="仿宋"/>
                <w:szCs w:val="21"/>
              </w:rPr>
            </w:pPr>
            <w:r>
              <w:rPr>
                <w:rFonts w:hint="eastAsia" w:eastAsia="仿宋"/>
                <w:szCs w:val="21"/>
              </w:rPr>
              <w:t>移动互联网技术</w:t>
            </w:r>
          </w:p>
        </w:tc>
        <w:tc>
          <w:tcPr>
            <w:tcW w:w="1989" w:type="dxa"/>
            <w:vAlign w:val="center"/>
          </w:tcPr>
          <w:p>
            <w:pPr>
              <w:widowControl/>
              <w:snapToGrid w:val="0"/>
              <w:jc w:val="center"/>
              <w:rPr>
                <w:rFonts w:eastAsia="仿宋"/>
                <w:szCs w:val="21"/>
              </w:rPr>
            </w:pPr>
            <w:r>
              <w:rPr>
                <w:rFonts w:hint="eastAsia" w:eastAsia="仿宋"/>
                <w:szCs w:val="21"/>
              </w:rPr>
              <w:t>Mobile Internet Technology</w:t>
            </w:r>
          </w:p>
        </w:tc>
        <w:tc>
          <w:tcPr>
            <w:tcW w:w="426" w:type="dxa"/>
            <w:vAlign w:val="center"/>
          </w:tcPr>
          <w:p>
            <w:pPr>
              <w:widowControl/>
              <w:snapToGrid w:val="0"/>
              <w:jc w:val="center"/>
              <w:rPr>
                <w:rFonts w:eastAsia="仿宋"/>
                <w:szCs w:val="21"/>
              </w:rPr>
            </w:pPr>
            <w:r>
              <w:rPr>
                <w:rFonts w:hint="eastAsia" w:eastAsia="仿宋"/>
                <w:szCs w:val="21"/>
              </w:rPr>
              <w:t>3</w:t>
            </w:r>
          </w:p>
        </w:tc>
        <w:tc>
          <w:tcPr>
            <w:tcW w:w="708" w:type="dxa"/>
            <w:vAlign w:val="center"/>
          </w:tcPr>
          <w:p>
            <w:pPr>
              <w:pStyle w:val="7"/>
              <w:widowControl/>
              <w:pBdr>
                <w:bottom w:val="none" w:color="auto" w:sz="0" w:space="0"/>
              </w:pBdr>
              <w:tabs>
                <w:tab w:val="left" w:pos="420"/>
              </w:tabs>
              <w:jc w:val="center"/>
              <w:rPr>
                <w:rFonts w:eastAsia="仿宋"/>
                <w:sz w:val="21"/>
                <w:szCs w:val="21"/>
              </w:rPr>
            </w:pPr>
            <w:r>
              <w:rPr>
                <w:rFonts w:hint="eastAsia" w:eastAsia="仿宋"/>
                <w:sz w:val="21"/>
                <w:szCs w:val="21"/>
              </w:rPr>
              <w:t>54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hint="eastAsia" w:eastAsia="仿宋"/>
                <w:szCs w:val="21"/>
              </w:rPr>
              <w:t>30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w:t>
            </w:r>
            <w:r>
              <w:rPr>
                <w:rFonts w:hint="eastAsia" w:eastAsia="仿宋"/>
                <w:szCs w:val="21"/>
              </w:rPr>
              <w:t>4</w:t>
            </w:r>
          </w:p>
        </w:tc>
        <w:tc>
          <w:tcPr>
            <w:tcW w:w="425" w:type="dxa"/>
            <w:vAlign w:val="center"/>
          </w:tcPr>
          <w:p>
            <w:pPr>
              <w:widowControl/>
              <w:snapToGrid w:val="0"/>
              <w:jc w:val="center"/>
              <w:rPr>
                <w:rFonts w:eastAsia="仿宋"/>
                <w:szCs w:val="21"/>
              </w:rPr>
            </w:pPr>
          </w:p>
        </w:tc>
        <w:tc>
          <w:tcPr>
            <w:tcW w:w="445" w:type="dxa"/>
            <w:vAlign w:val="center"/>
          </w:tcPr>
          <w:p>
            <w:pPr>
              <w:widowControl/>
              <w:snapToGrid w:val="0"/>
              <w:jc w:val="center"/>
              <w:rPr>
                <w:rFonts w:eastAsia="仿宋"/>
                <w:szCs w:val="21"/>
              </w:rPr>
            </w:pPr>
          </w:p>
        </w:tc>
        <w:tc>
          <w:tcPr>
            <w:tcW w:w="426"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p>
        </w:tc>
        <w:tc>
          <w:tcPr>
            <w:tcW w:w="425" w:type="dxa"/>
            <w:vAlign w:val="center"/>
          </w:tcPr>
          <w:p>
            <w:pPr>
              <w:widowControl/>
              <w:snapToGrid w:val="0"/>
              <w:jc w:val="center"/>
              <w:rPr>
                <w:rFonts w:eastAsia="仿宋"/>
                <w:szCs w:val="21"/>
              </w:rPr>
            </w:pPr>
            <w:r>
              <w:rPr>
                <w:rFonts w:hint="eastAsia" w:eastAsia="仿宋"/>
                <w:szCs w:val="21"/>
              </w:rPr>
              <w:t>3</w:t>
            </w:r>
          </w:p>
        </w:tc>
        <w:tc>
          <w:tcPr>
            <w:tcW w:w="426" w:type="dxa"/>
            <w:vAlign w:val="center"/>
          </w:tcPr>
          <w:p>
            <w:pPr>
              <w:widowControl/>
              <w:snapToGrid w:val="0"/>
              <w:jc w:val="center"/>
              <w:rPr>
                <w:rFonts w:eastAsia="仿宋"/>
                <w:szCs w:val="21"/>
              </w:rPr>
            </w:pPr>
          </w:p>
        </w:tc>
        <w:tc>
          <w:tcPr>
            <w:tcW w:w="425" w:type="dxa"/>
            <w:vAlign w:val="center"/>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企业家论坛</w:t>
            </w:r>
          </w:p>
        </w:tc>
        <w:tc>
          <w:tcPr>
            <w:tcW w:w="1989" w:type="dxa"/>
            <w:vAlign w:val="center"/>
          </w:tcPr>
          <w:p>
            <w:pPr>
              <w:jc w:val="center"/>
              <w:rPr>
                <w:rFonts w:eastAsia="仿宋"/>
                <w:szCs w:val="21"/>
              </w:rPr>
            </w:pPr>
            <w:r>
              <w:rPr>
                <w:rFonts w:eastAsia="仿宋"/>
                <w:szCs w:val="21"/>
              </w:rPr>
              <w:t>Business Forum</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企业项目实践</w:t>
            </w:r>
          </w:p>
        </w:tc>
        <w:tc>
          <w:tcPr>
            <w:tcW w:w="1989" w:type="dxa"/>
            <w:vAlign w:val="center"/>
          </w:tcPr>
          <w:p>
            <w:pPr>
              <w:jc w:val="center"/>
              <w:rPr>
                <w:rFonts w:eastAsia="仿宋"/>
                <w:szCs w:val="21"/>
              </w:rPr>
            </w:pPr>
            <w:r>
              <w:rPr>
                <w:rFonts w:eastAsia="仿宋"/>
                <w:szCs w:val="21"/>
              </w:rPr>
              <w:t>Enterprise Project Practice</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6(1-4周)</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创新创业项目及学科竞赛</w:t>
            </w:r>
          </w:p>
        </w:tc>
        <w:tc>
          <w:tcPr>
            <w:tcW w:w="1989" w:type="dxa"/>
            <w:vAlign w:val="center"/>
          </w:tcPr>
          <w:p>
            <w:pPr>
              <w:jc w:val="center"/>
              <w:rPr>
                <w:rFonts w:eastAsia="仿宋"/>
                <w:szCs w:val="21"/>
              </w:rPr>
            </w:pPr>
            <w:r>
              <w:rPr>
                <w:rFonts w:eastAsia="仿宋"/>
                <w:szCs w:val="21"/>
              </w:rPr>
              <w:t>Innovative Entrepreneurship Programs and Disciplines Competition</w:t>
            </w: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p>
        </w:tc>
        <w:tc>
          <w:tcPr>
            <w:tcW w:w="708"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0</w:t>
            </w:r>
          </w:p>
        </w:tc>
        <w:tc>
          <w:tcPr>
            <w:tcW w:w="709"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24</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4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r>
              <w:rPr>
                <w:rFonts w:eastAsia="仿宋"/>
                <w:szCs w:val="21"/>
              </w:rPr>
              <w:t>1(</w:t>
            </w:r>
            <w:r>
              <w:rPr>
                <w:rFonts w:hint="eastAsia" w:eastAsia="仿宋"/>
                <w:szCs w:val="21"/>
              </w:rPr>
              <w:t>开放式</w:t>
            </w:r>
            <w:r>
              <w:rPr>
                <w:rFonts w:eastAsia="仿宋"/>
                <w:szCs w:val="21"/>
              </w:rPr>
              <w:t>)</w:t>
            </w: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bCs/>
                <w:szCs w:val="21"/>
              </w:rPr>
            </w:pPr>
            <w:r>
              <w:rPr>
                <w:rFonts w:ascii="Times New Roman" w:hAnsi="Times New Roman" w:eastAsia="仿宋"/>
                <w:sz w:val="21"/>
                <w:szCs w:val="21"/>
                <w:lang w:bidi="ar"/>
              </w:rPr>
              <w:t>大学人文基础</w:t>
            </w:r>
          </w:p>
        </w:tc>
        <w:tc>
          <w:tcPr>
            <w:tcW w:w="1989" w:type="dxa"/>
            <w:vAlign w:val="center"/>
          </w:tcPr>
          <w:p>
            <w:pPr>
              <w:jc w:val="center"/>
              <w:rPr>
                <w:rFonts w:eastAsia="仿宋"/>
                <w:szCs w:val="21"/>
              </w:rPr>
            </w:pPr>
            <w:r>
              <w:rPr>
                <w:rFonts w:eastAsia="仿宋"/>
                <w:szCs w:val="21"/>
              </w:rPr>
              <w:t>Foundation of university humanity</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5" w:type="dxa"/>
            <w:vAlign w:val="center"/>
          </w:tcPr>
          <w:p>
            <w:pPr>
              <w:widowControl/>
              <w:pBdr>
                <w:top w:val="none" w:color="auto" w:sz="0" w:space="1"/>
                <w:left w:val="none" w:color="auto" w:sz="0" w:space="4"/>
                <w:right w:val="none" w:color="auto" w:sz="0" w:space="4"/>
              </w:pBdr>
              <w:snapToGrid w:val="0"/>
              <w:jc w:val="center"/>
              <w:rPr>
                <w:rFonts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5" w:type="dxa"/>
            <w:gridSpan w:val="2"/>
            <w:vMerge w:val="continue"/>
          </w:tcPr>
          <w:p>
            <w:pPr>
              <w:jc w:val="center"/>
              <w:rPr>
                <w:rFonts w:eastAsia="仿宋"/>
                <w:szCs w:val="21"/>
              </w:rPr>
            </w:pPr>
          </w:p>
        </w:tc>
        <w:tc>
          <w:tcPr>
            <w:tcW w:w="1417"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管理学基础</w:t>
            </w:r>
          </w:p>
        </w:tc>
        <w:tc>
          <w:tcPr>
            <w:tcW w:w="1989" w:type="dxa"/>
            <w:vAlign w:val="center"/>
          </w:tcPr>
          <w:p>
            <w:pPr>
              <w:jc w:val="center"/>
              <w:rPr>
                <w:rFonts w:eastAsia="仿宋"/>
                <w:szCs w:val="21"/>
              </w:rPr>
            </w:pPr>
            <w:r>
              <w:rPr>
                <w:rFonts w:eastAsia="仿宋"/>
                <w:szCs w:val="21"/>
              </w:rPr>
              <w:t>Foundations of Management</w:t>
            </w:r>
          </w:p>
        </w:tc>
        <w:tc>
          <w:tcPr>
            <w:tcW w:w="426"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708"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36</w:t>
            </w:r>
          </w:p>
        </w:tc>
        <w:tc>
          <w:tcPr>
            <w:tcW w:w="709"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0</w:t>
            </w:r>
          </w:p>
        </w:tc>
        <w:tc>
          <w:tcPr>
            <w:tcW w:w="425" w:type="dxa"/>
            <w:vAlign w:val="center"/>
          </w:tcPr>
          <w:p>
            <w:pPr>
              <w:pStyle w:val="8"/>
              <w:widowControl/>
              <w:jc w:val="center"/>
              <w:rPr>
                <w:rFonts w:ascii="Times New Roman" w:hAnsi="Times New Roman" w:eastAsia="仿宋"/>
                <w:szCs w:val="21"/>
              </w:rPr>
            </w:pPr>
          </w:p>
        </w:tc>
        <w:tc>
          <w:tcPr>
            <w:tcW w:w="445" w:type="dxa"/>
            <w:vAlign w:val="center"/>
          </w:tcPr>
          <w:p>
            <w:pPr>
              <w:pStyle w:val="8"/>
              <w:widowControl/>
              <w:jc w:val="center"/>
              <w:rPr>
                <w:rFonts w:ascii="Times New Roman" w:hAnsi="Times New Roman" w:eastAsia="仿宋"/>
                <w:szCs w:val="21"/>
              </w:rPr>
            </w:pPr>
          </w:p>
        </w:tc>
        <w:tc>
          <w:tcPr>
            <w:tcW w:w="426"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r>
              <w:rPr>
                <w:rFonts w:ascii="Times New Roman" w:hAnsi="Times New Roman" w:eastAsia="仿宋"/>
                <w:sz w:val="21"/>
                <w:szCs w:val="21"/>
                <w:lang w:bidi="ar"/>
              </w:rPr>
              <w:t>2</w:t>
            </w:r>
          </w:p>
        </w:tc>
        <w:tc>
          <w:tcPr>
            <w:tcW w:w="425" w:type="dxa"/>
            <w:vAlign w:val="center"/>
          </w:tcPr>
          <w:p>
            <w:pPr>
              <w:pStyle w:val="8"/>
              <w:widowControl/>
              <w:jc w:val="center"/>
              <w:rPr>
                <w:rFonts w:ascii="Times New Roman" w:hAnsi="Times New Roman" w:eastAsia="仿宋"/>
                <w:szCs w:val="21"/>
              </w:rPr>
            </w:pPr>
          </w:p>
        </w:tc>
        <w:tc>
          <w:tcPr>
            <w:tcW w:w="425" w:type="dxa"/>
            <w:vAlign w:val="center"/>
          </w:tcPr>
          <w:p>
            <w:pPr>
              <w:pStyle w:val="8"/>
              <w:widowControl/>
              <w:jc w:val="center"/>
              <w:rPr>
                <w:rFonts w:ascii="Times New Roman" w:hAnsi="Times New Roman" w:eastAsia="仿宋"/>
                <w:szCs w:val="21"/>
              </w:rPr>
            </w:pPr>
          </w:p>
        </w:tc>
        <w:tc>
          <w:tcPr>
            <w:tcW w:w="426" w:type="dxa"/>
            <w:vAlign w:val="center"/>
          </w:tcPr>
          <w:p>
            <w:pPr>
              <w:pBdr>
                <w:top w:val="none" w:color="auto" w:sz="0" w:space="1"/>
                <w:left w:val="none" w:color="auto" w:sz="0" w:space="4"/>
                <w:right w:val="none" w:color="auto" w:sz="0" w:space="4"/>
              </w:pBdr>
              <w:jc w:val="center"/>
              <w:rPr>
                <w:rFonts w:eastAsia="仿宋"/>
                <w:szCs w:val="21"/>
              </w:rPr>
            </w:pPr>
          </w:p>
        </w:tc>
        <w:tc>
          <w:tcPr>
            <w:tcW w:w="425" w:type="dxa"/>
          </w:tcPr>
          <w:p>
            <w:pPr>
              <w:pBdr>
                <w:top w:val="none" w:color="auto" w:sz="0" w:space="1"/>
                <w:left w:val="none" w:color="auto" w:sz="0" w:space="4"/>
                <w:right w:val="none" w:color="auto" w:sz="0" w:space="4"/>
              </w:pBdr>
              <w:jc w:val="center"/>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25" w:type="dxa"/>
            <w:gridSpan w:val="2"/>
            <w:vMerge w:val="continue"/>
          </w:tcPr>
          <w:p>
            <w:pPr>
              <w:jc w:val="center"/>
              <w:rPr>
                <w:rFonts w:eastAsia="仿宋"/>
                <w:szCs w:val="21"/>
              </w:rPr>
            </w:pPr>
          </w:p>
        </w:tc>
        <w:tc>
          <w:tcPr>
            <w:tcW w:w="3406" w:type="dxa"/>
            <w:gridSpan w:val="2"/>
          </w:tcPr>
          <w:p>
            <w:pPr>
              <w:widowControl/>
              <w:jc w:val="center"/>
              <w:textAlignment w:val="center"/>
              <w:rPr>
                <w:rFonts w:eastAsia="仿宋"/>
                <w:szCs w:val="21"/>
              </w:rPr>
            </w:pPr>
            <w:r>
              <w:rPr>
                <w:rFonts w:eastAsia="仿宋"/>
                <w:kern w:val="0"/>
                <w:szCs w:val="21"/>
                <w:lang w:bidi="ar"/>
              </w:rPr>
              <w:t>合计</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70</w:t>
            </w:r>
          </w:p>
        </w:tc>
        <w:tc>
          <w:tcPr>
            <w:tcW w:w="708" w:type="dxa"/>
            <w:vAlign w:val="center"/>
          </w:tcPr>
          <w:p>
            <w:pPr>
              <w:widowControl/>
              <w:jc w:val="right"/>
              <w:textAlignment w:val="center"/>
              <w:rPr>
                <w:rFonts w:eastAsia="仿宋"/>
                <w:sz w:val="20"/>
                <w:szCs w:val="20"/>
                <w:lang w:bidi="ar"/>
              </w:rPr>
            </w:pPr>
            <w:r>
              <w:rPr>
                <w:rFonts w:hint="eastAsia" w:eastAsia="仿宋"/>
                <w:sz w:val="20"/>
                <w:szCs w:val="20"/>
                <w:lang w:bidi="ar"/>
              </w:rPr>
              <w:t>1296</w:t>
            </w:r>
          </w:p>
        </w:tc>
        <w:tc>
          <w:tcPr>
            <w:tcW w:w="709" w:type="dxa"/>
            <w:vAlign w:val="center"/>
          </w:tcPr>
          <w:p>
            <w:pPr>
              <w:widowControl/>
              <w:jc w:val="right"/>
              <w:textAlignment w:val="center"/>
              <w:rPr>
                <w:rFonts w:eastAsia="仿宋"/>
                <w:sz w:val="20"/>
                <w:szCs w:val="20"/>
                <w:lang w:bidi="ar"/>
              </w:rPr>
            </w:pPr>
            <w:r>
              <w:rPr>
                <w:rFonts w:hint="eastAsia" w:eastAsia="仿宋"/>
                <w:sz w:val="20"/>
                <w:szCs w:val="20"/>
                <w:lang w:bidi="ar"/>
              </w:rPr>
              <w:t>822</w:t>
            </w:r>
          </w:p>
        </w:tc>
        <w:tc>
          <w:tcPr>
            <w:tcW w:w="709" w:type="dxa"/>
            <w:vAlign w:val="center"/>
          </w:tcPr>
          <w:p>
            <w:pPr>
              <w:widowControl/>
              <w:jc w:val="right"/>
              <w:textAlignment w:val="center"/>
              <w:rPr>
                <w:rFonts w:eastAsia="仿宋"/>
                <w:sz w:val="20"/>
                <w:szCs w:val="20"/>
                <w:lang w:bidi="ar"/>
              </w:rPr>
            </w:pPr>
            <w:r>
              <w:rPr>
                <w:rFonts w:hint="eastAsia" w:eastAsia="仿宋"/>
                <w:sz w:val="20"/>
                <w:szCs w:val="20"/>
                <w:lang w:bidi="ar"/>
              </w:rPr>
              <w:t>474</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3</w:t>
            </w:r>
          </w:p>
        </w:tc>
        <w:tc>
          <w:tcPr>
            <w:tcW w:w="445" w:type="dxa"/>
            <w:vAlign w:val="center"/>
          </w:tcPr>
          <w:p>
            <w:pPr>
              <w:widowControl/>
              <w:jc w:val="right"/>
              <w:textAlignment w:val="center"/>
              <w:rPr>
                <w:rFonts w:eastAsia="仿宋"/>
                <w:sz w:val="20"/>
                <w:szCs w:val="20"/>
                <w:lang w:bidi="ar"/>
              </w:rPr>
            </w:pPr>
            <w:r>
              <w:rPr>
                <w:rFonts w:hint="eastAsia" w:eastAsia="仿宋"/>
                <w:sz w:val="20"/>
                <w:szCs w:val="20"/>
                <w:lang w:bidi="ar"/>
              </w:rPr>
              <w:t>2</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5</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16</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27</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20</w:t>
            </w:r>
          </w:p>
        </w:tc>
        <w:tc>
          <w:tcPr>
            <w:tcW w:w="426" w:type="dxa"/>
            <w:vAlign w:val="center"/>
          </w:tcPr>
          <w:p>
            <w:pPr>
              <w:widowControl/>
              <w:jc w:val="right"/>
              <w:textAlignment w:val="center"/>
              <w:rPr>
                <w:rFonts w:eastAsia="仿宋"/>
                <w:sz w:val="20"/>
                <w:szCs w:val="20"/>
                <w:lang w:bidi="ar"/>
              </w:rPr>
            </w:pPr>
            <w:r>
              <w:rPr>
                <w:rFonts w:hint="eastAsia" w:eastAsia="仿宋"/>
                <w:sz w:val="20"/>
                <w:szCs w:val="20"/>
                <w:lang w:bidi="ar"/>
              </w:rPr>
              <w:t>12</w:t>
            </w:r>
          </w:p>
        </w:tc>
        <w:tc>
          <w:tcPr>
            <w:tcW w:w="425" w:type="dxa"/>
            <w:vAlign w:val="center"/>
          </w:tcPr>
          <w:p>
            <w:pPr>
              <w:widowControl/>
              <w:jc w:val="right"/>
              <w:textAlignment w:val="center"/>
              <w:rPr>
                <w:rFonts w:eastAsia="仿宋"/>
                <w:sz w:val="20"/>
                <w:szCs w:val="20"/>
                <w:lang w:bidi="ar"/>
              </w:rPr>
            </w:pPr>
            <w:r>
              <w:rPr>
                <w:rFonts w:hint="eastAsia" w:eastAsia="仿宋"/>
                <w:sz w:val="20"/>
                <w:szCs w:val="20"/>
                <w:lang w:bidi="ar"/>
              </w:rPr>
              <w:t>0</w:t>
            </w:r>
          </w:p>
        </w:tc>
      </w:tr>
    </w:tbl>
    <w:p>
      <w:pPr>
        <w:pStyle w:val="4"/>
        <w:spacing w:line="400" w:lineRule="exact"/>
        <w:jc w:val="center"/>
        <w:rPr>
          <w:rFonts w:eastAsia="仿宋"/>
        </w:rPr>
      </w:pPr>
      <w:r>
        <w:rPr>
          <w:rFonts w:eastAsia="仿宋"/>
        </w:rPr>
        <w:t>备注：</w:t>
      </w:r>
      <w:r>
        <w:rPr>
          <w:rFonts w:eastAsia="仿宋"/>
          <w:sz w:val="19"/>
        </w:rPr>
        <w:t>辅修学位学分不低于60个学分，其中专业必修课不低于49学分，专业选修课不低于11学分。</w:t>
      </w:r>
    </w:p>
    <w:p>
      <w:pPr>
        <w:pStyle w:val="4"/>
        <w:spacing w:line="400" w:lineRule="exact"/>
        <w:rPr>
          <w:rFonts w:ascii="Times New Roman" w:hAnsi="Times New Roman" w:eastAsia="仿宋" w:cs="Times New Roman"/>
        </w:rPr>
      </w:pPr>
    </w:p>
    <w:p>
      <w:pPr>
        <w:rPr>
          <w:rFonts w:eastAsia="仿宋"/>
        </w:rPr>
      </w:pPr>
    </w:p>
    <w:p>
      <w:pPr>
        <w:pStyle w:val="4"/>
        <w:spacing w:line="400" w:lineRule="exact"/>
        <w:rPr>
          <w:rFonts w:ascii="Times New Roman" w:hAnsi="Times New Roman" w:eastAsia="仿宋" w:cs="Times New Roman"/>
          <w:bCs w:val="0"/>
          <w:sz w:val="24"/>
          <w:szCs w:val="28"/>
        </w:rPr>
      </w:pPr>
      <w:r>
        <w:rPr>
          <w:rFonts w:ascii="Times New Roman" w:hAnsi="Times New Roman" w:eastAsia="仿宋" w:cs="Times New Roman"/>
          <w:bCs w:val="0"/>
          <w:sz w:val="24"/>
          <w:szCs w:val="28"/>
        </w:rPr>
        <w:t xml:space="preserve"> </w:t>
      </w:r>
    </w:p>
    <w:p>
      <w:pPr>
        <w:pStyle w:val="4"/>
        <w:spacing w:line="400" w:lineRule="exact"/>
        <w:rPr>
          <w:rFonts w:ascii="Times New Roman" w:hAnsi="Times New Roman" w:eastAsia="仿宋" w:cs="Times New Roman"/>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930715"/>
    <w:multiLevelType w:val="multilevel"/>
    <w:tmpl w:val="44930715"/>
    <w:lvl w:ilvl="0" w:tentative="0">
      <w:start w:val="1"/>
      <w:numFmt w:val="decimal"/>
      <w:lvlText w:val="(%1)"/>
      <w:lvlJc w:val="left"/>
      <w:pPr>
        <w:ind w:left="960" w:hanging="480"/>
      </w:pPr>
      <w:rPr>
        <w:rFonts w:ascii="仿宋" w:hAnsi="仿宋" w:eastAsia="仿宋" w:cs="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75"/>
    <w:rsid w:val="00005C2B"/>
    <w:rsid w:val="00010C46"/>
    <w:rsid w:val="0001310D"/>
    <w:rsid w:val="00017D31"/>
    <w:rsid w:val="000217EA"/>
    <w:rsid w:val="0002445D"/>
    <w:rsid w:val="00030543"/>
    <w:rsid w:val="0003345D"/>
    <w:rsid w:val="00040D75"/>
    <w:rsid w:val="00042FD6"/>
    <w:rsid w:val="000449DD"/>
    <w:rsid w:val="000458C9"/>
    <w:rsid w:val="0004768D"/>
    <w:rsid w:val="0004777B"/>
    <w:rsid w:val="000501C6"/>
    <w:rsid w:val="00055071"/>
    <w:rsid w:val="0005625F"/>
    <w:rsid w:val="000659A8"/>
    <w:rsid w:val="00080FBA"/>
    <w:rsid w:val="00081886"/>
    <w:rsid w:val="000961DF"/>
    <w:rsid w:val="000B0167"/>
    <w:rsid w:val="000B0480"/>
    <w:rsid w:val="000C1732"/>
    <w:rsid w:val="000C36FC"/>
    <w:rsid w:val="000C6A48"/>
    <w:rsid w:val="000D0C3E"/>
    <w:rsid w:val="000D35F7"/>
    <w:rsid w:val="000D409D"/>
    <w:rsid w:val="000D476C"/>
    <w:rsid w:val="000E30BA"/>
    <w:rsid w:val="000E3CFF"/>
    <w:rsid w:val="000E48A2"/>
    <w:rsid w:val="000E5BD3"/>
    <w:rsid w:val="000F1C25"/>
    <w:rsid w:val="000F2C45"/>
    <w:rsid w:val="000F5029"/>
    <w:rsid w:val="000F780F"/>
    <w:rsid w:val="00101B70"/>
    <w:rsid w:val="001130E9"/>
    <w:rsid w:val="0011623A"/>
    <w:rsid w:val="0011659C"/>
    <w:rsid w:val="001171AB"/>
    <w:rsid w:val="00117609"/>
    <w:rsid w:val="001206AE"/>
    <w:rsid w:val="00121569"/>
    <w:rsid w:val="0012721D"/>
    <w:rsid w:val="0013345E"/>
    <w:rsid w:val="00134B38"/>
    <w:rsid w:val="00136A1B"/>
    <w:rsid w:val="001415E3"/>
    <w:rsid w:val="00145C07"/>
    <w:rsid w:val="001460AF"/>
    <w:rsid w:val="00150B39"/>
    <w:rsid w:val="00152FFD"/>
    <w:rsid w:val="00153E9B"/>
    <w:rsid w:val="00156B70"/>
    <w:rsid w:val="00157D78"/>
    <w:rsid w:val="001616D1"/>
    <w:rsid w:val="00161CCC"/>
    <w:rsid w:val="00166CA5"/>
    <w:rsid w:val="00194F66"/>
    <w:rsid w:val="001A0A94"/>
    <w:rsid w:val="001A2AAA"/>
    <w:rsid w:val="001A3D56"/>
    <w:rsid w:val="001A60B5"/>
    <w:rsid w:val="001A6A50"/>
    <w:rsid w:val="001A6E76"/>
    <w:rsid w:val="001B4DEF"/>
    <w:rsid w:val="001B73B6"/>
    <w:rsid w:val="001C17B1"/>
    <w:rsid w:val="001C291C"/>
    <w:rsid w:val="001C4C27"/>
    <w:rsid w:val="001C53A5"/>
    <w:rsid w:val="001C6B42"/>
    <w:rsid w:val="001C6CFF"/>
    <w:rsid w:val="001D2ECA"/>
    <w:rsid w:val="001D43E0"/>
    <w:rsid w:val="001D4FA4"/>
    <w:rsid w:val="001D6556"/>
    <w:rsid w:val="001D69FF"/>
    <w:rsid w:val="001E1CC4"/>
    <w:rsid w:val="001E499F"/>
    <w:rsid w:val="001F050B"/>
    <w:rsid w:val="001F136D"/>
    <w:rsid w:val="001F2785"/>
    <w:rsid w:val="001F40ED"/>
    <w:rsid w:val="001F64E1"/>
    <w:rsid w:val="001F6624"/>
    <w:rsid w:val="00213163"/>
    <w:rsid w:val="00222AA8"/>
    <w:rsid w:val="0022658B"/>
    <w:rsid w:val="0022737B"/>
    <w:rsid w:val="00227A42"/>
    <w:rsid w:val="00233930"/>
    <w:rsid w:val="00234B6D"/>
    <w:rsid w:val="0023686B"/>
    <w:rsid w:val="00241216"/>
    <w:rsid w:val="002433B4"/>
    <w:rsid w:val="00244DB8"/>
    <w:rsid w:val="00245C3D"/>
    <w:rsid w:val="00247011"/>
    <w:rsid w:val="00251FFE"/>
    <w:rsid w:val="00260C8A"/>
    <w:rsid w:val="00261A64"/>
    <w:rsid w:val="00261D6B"/>
    <w:rsid w:val="0026365B"/>
    <w:rsid w:val="00271032"/>
    <w:rsid w:val="00273275"/>
    <w:rsid w:val="00273361"/>
    <w:rsid w:val="0027592D"/>
    <w:rsid w:val="00284DFA"/>
    <w:rsid w:val="00285A56"/>
    <w:rsid w:val="00294694"/>
    <w:rsid w:val="00295B01"/>
    <w:rsid w:val="00295E7C"/>
    <w:rsid w:val="002962FF"/>
    <w:rsid w:val="002A0E77"/>
    <w:rsid w:val="002A314A"/>
    <w:rsid w:val="002A3F64"/>
    <w:rsid w:val="002B07C2"/>
    <w:rsid w:val="002B3AFB"/>
    <w:rsid w:val="002B7AF9"/>
    <w:rsid w:val="002C0D0E"/>
    <w:rsid w:val="002C6473"/>
    <w:rsid w:val="002C7963"/>
    <w:rsid w:val="002D2F6B"/>
    <w:rsid w:val="002D48F6"/>
    <w:rsid w:val="002E1013"/>
    <w:rsid w:val="002E712E"/>
    <w:rsid w:val="002F00B1"/>
    <w:rsid w:val="002F0F97"/>
    <w:rsid w:val="002F3F69"/>
    <w:rsid w:val="002F5991"/>
    <w:rsid w:val="002F5D9B"/>
    <w:rsid w:val="002F5EA9"/>
    <w:rsid w:val="00301DB8"/>
    <w:rsid w:val="00303E64"/>
    <w:rsid w:val="00305ABA"/>
    <w:rsid w:val="00313CE5"/>
    <w:rsid w:val="00314357"/>
    <w:rsid w:val="0031450B"/>
    <w:rsid w:val="00315891"/>
    <w:rsid w:val="003176E7"/>
    <w:rsid w:val="003214E1"/>
    <w:rsid w:val="0032398A"/>
    <w:rsid w:val="00325A59"/>
    <w:rsid w:val="00332942"/>
    <w:rsid w:val="00334260"/>
    <w:rsid w:val="003368FA"/>
    <w:rsid w:val="0033731A"/>
    <w:rsid w:val="00337DC1"/>
    <w:rsid w:val="00341357"/>
    <w:rsid w:val="00341931"/>
    <w:rsid w:val="003430CB"/>
    <w:rsid w:val="00345AA6"/>
    <w:rsid w:val="00352686"/>
    <w:rsid w:val="003549DE"/>
    <w:rsid w:val="00356352"/>
    <w:rsid w:val="00360BF2"/>
    <w:rsid w:val="00362084"/>
    <w:rsid w:val="003641C3"/>
    <w:rsid w:val="00364827"/>
    <w:rsid w:val="0037072E"/>
    <w:rsid w:val="003815D8"/>
    <w:rsid w:val="00383810"/>
    <w:rsid w:val="003861D5"/>
    <w:rsid w:val="003934B7"/>
    <w:rsid w:val="00393DD3"/>
    <w:rsid w:val="003A3DC5"/>
    <w:rsid w:val="003A625F"/>
    <w:rsid w:val="003A64DA"/>
    <w:rsid w:val="003B227E"/>
    <w:rsid w:val="003B2475"/>
    <w:rsid w:val="003B58EB"/>
    <w:rsid w:val="003B6183"/>
    <w:rsid w:val="003C3C24"/>
    <w:rsid w:val="003C4095"/>
    <w:rsid w:val="003C728E"/>
    <w:rsid w:val="003D1D3F"/>
    <w:rsid w:val="003D23A6"/>
    <w:rsid w:val="003D23E7"/>
    <w:rsid w:val="003D3FB2"/>
    <w:rsid w:val="003D448D"/>
    <w:rsid w:val="003D5492"/>
    <w:rsid w:val="003D6F85"/>
    <w:rsid w:val="003D738C"/>
    <w:rsid w:val="003E1295"/>
    <w:rsid w:val="003E216C"/>
    <w:rsid w:val="003E2A2C"/>
    <w:rsid w:val="003F098D"/>
    <w:rsid w:val="003F2936"/>
    <w:rsid w:val="003F38A7"/>
    <w:rsid w:val="003F5E31"/>
    <w:rsid w:val="003F673A"/>
    <w:rsid w:val="004002D6"/>
    <w:rsid w:val="0040134B"/>
    <w:rsid w:val="00404C12"/>
    <w:rsid w:val="004127E6"/>
    <w:rsid w:val="00414BC9"/>
    <w:rsid w:val="00415403"/>
    <w:rsid w:val="00421FB5"/>
    <w:rsid w:val="0042426D"/>
    <w:rsid w:val="00424D24"/>
    <w:rsid w:val="00425DBA"/>
    <w:rsid w:val="00426F22"/>
    <w:rsid w:val="004323FD"/>
    <w:rsid w:val="00433001"/>
    <w:rsid w:val="00433F86"/>
    <w:rsid w:val="00434119"/>
    <w:rsid w:val="00434A97"/>
    <w:rsid w:val="00443DD3"/>
    <w:rsid w:val="0045215C"/>
    <w:rsid w:val="00455831"/>
    <w:rsid w:val="00456257"/>
    <w:rsid w:val="004568DB"/>
    <w:rsid w:val="004575AC"/>
    <w:rsid w:val="004634DA"/>
    <w:rsid w:val="004673B5"/>
    <w:rsid w:val="004715A5"/>
    <w:rsid w:val="004737A6"/>
    <w:rsid w:val="00473D54"/>
    <w:rsid w:val="0047450F"/>
    <w:rsid w:val="004752F5"/>
    <w:rsid w:val="00475C5B"/>
    <w:rsid w:val="0047687F"/>
    <w:rsid w:val="004829FA"/>
    <w:rsid w:val="00484BC8"/>
    <w:rsid w:val="0049216A"/>
    <w:rsid w:val="0049300C"/>
    <w:rsid w:val="004A06CB"/>
    <w:rsid w:val="004A13A6"/>
    <w:rsid w:val="004A140E"/>
    <w:rsid w:val="004A2064"/>
    <w:rsid w:val="004A50A7"/>
    <w:rsid w:val="004B0046"/>
    <w:rsid w:val="004B0F10"/>
    <w:rsid w:val="004B11C6"/>
    <w:rsid w:val="004B4B6F"/>
    <w:rsid w:val="004B65F6"/>
    <w:rsid w:val="004B73D8"/>
    <w:rsid w:val="004C12C0"/>
    <w:rsid w:val="004C533B"/>
    <w:rsid w:val="004D4ACB"/>
    <w:rsid w:val="004E3616"/>
    <w:rsid w:val="004E5A5E"/>
    <w:rsid w:val="004F207B"/>
    <w:rsid w:val="00504B8D"/>
    <w:rsid w:val="005063D2"/>
    <w:rsid w:val="00515AE5"/>
    <w:rsid w:val="00526862"/>
    <w:rsid w:val="00526F2B"/>
    <w:rsid w:val="00531430"/>
    <w:rsid w:val="00534A15"/>
    <w:rsid w:val="0053540A"/>
    <w:rsid w:val="00545160"/>
    <w:rsid w:val="00547D15"/>
    <w:rsid w:val="005504AB"/>
    <w:rsid w:val="00550FDA"/>
    <w:rsid w:val="00551022"/>
    <w:rsid w:val="005558E8"/>
    <w:rsid w:val="00556EE1"/>
    <w:rsid w:val="00557A23"/>
    <w:rsid w:val="0056095A"/>
    <w:rsid w:val="005617D6"/>
    <w:rsid w:val="00567988"/>
    <w:rsid w:val="00581C6E"/>
    <w:rsid w:val="00581D37"/>
    <w:rsid w:val="00590828"/>
    <w:rsid w:val="00592A61"/>
    <w:rsid w:val="00593A5A"/>
    <w:rsid w:val="005A1F99"/>
    <w:rsid w:val="005A5A09"/>
    <w:rsid w:val="005A5BE3"/>
    <w:rsid w:val="005B15B1"/>
    <w:rsid w:val="005B3CBB"/>
    <w:rsid w:val="005B4365"/>
    <w:rsid w:val="005B66F6"/>
    <w:rsid w:val="005C6203"/>
    <w:rsid w:val="005D0405"/>
    <w:rsid w:val="005D23A9"/>
    <w:rsid w:val="005D28D8"/>
    <w:rsid w:val="005D2CDB"/>
    <w:rsid w:val="005D3090"/>
    <w:rsid w:val="005D3312"/>
    <w:rsid w:val="005E5E84"/>
    <w:rsid w:val="005E62A6"/>
    <w:rsid w:val="005E6E61"/>
    <w:rsid w:val="005E7940"/>
    <w:rsid w:val="005F3ED8"/>
    <w:rsid w:val="005F55F4"/>
    <w:rsid w:val="00602BCB"/>
    <w:rsid w:val="006051B5"/>
    <w:rsid w:val="006077AE"/>
    <w:rsid w:val="006100E7"/>
    <w:rsid w:val="00611F60"/>
    <w:rsid w:val="00614589"/>
    <w:rsid w:val="00615925"/>
    <w:rsid w:val="006239DD"/>
    <w:rsid w:val="00632F10"/>
    <w:rsid w:val="00633A34"/>
    <w:rsid w:val="00635F13"/>
    <w:rsid w:val="0063687E"/>
    <w:rsid w:val="00636D47"/>
    <w:rsid w:val="00643BE5"/>
    <w:rsid w:val="0065064C"/>
    <w:rsid w:val="00666895"/>
    <w:rsid w:val="00682967"/>
    <w:rsid w:val="00683698"/>
    <w:rsid w:val="00683863"/>
    <w:rsid w:val="00686FFF"/>
    <w:rsid w:val="00693D26"/>
    <w:rsid w:val="00697108"/>
    <w:rsid w:val="006A10E7"/>
    <w:rsid w:val="006A30EC"/>
    <w:rsid w:val="006A4B4B"/>
    <w:rsid w:val="006A5F4F"/>
    <w:rsid w:val="006A7400"/>
    <w:rsid w:val="006B12CF"/>
    <w:rsid w:val="006B32E2"/>
    <w:rsid w:val="006B797A"/>
    <w:rsid w:val="006D0143"/>
    <w:rsid w:val="006D2EEB"/>
    <w:rsid w:val="006D4460"/>
    <w:rsid w:val="006D4BD6"/>
    <w:rsid w:val="006D6965"/>
    <w:rsid w:val="006E1C35"/>
    <w:rsid w:val="006E5D4A"/>
    <w:rsid w:val="006E71BF"/>
    <w:rsid w:val="006F2486"/>
    <w:rsid w:val="006F287B"/>
    <w:rsid w:val="006F5788"/>
    <w:rsid w:val="006F7D06"/>
    <w:rsid w:val="00700DFF"/>
    <w:rsid w:val="0070234E"/>
    <w:rsid w:val="007049B3"/>
    <w:rsid w:val="00706D39"/>
    <w:rsid w:val="00707C64"/>
    <w:rsid w:val="00710D5A"/>
    <w:rsid w:val="00711697"/>
    <w:rsid w:val="00712C11"/>
    <w:rsid w:val="00713424"/>
    <w:rsid w:val="00716282"/>
    <w:rsid w:val="0072273A"/>
    <w:rsid w:val="0072370D"/>
    <w:rsid w:val="00723CE0"/>
    <w:rsid w:val="00723D98"/>
    <w:rsid w:val="0072586D"/>
    <w:rsid w:val="00730245"/>
    <w:rsid w:val="00730576"/>
    <w:rsid w:val="00736B82"/>
    <w:rsid w:val="00741D02"/>
    <w:rsid w:val="00742583"/>
    <w:rsid w:val="00745767"/>
    <w:rsid w:val="00747CD3"/>
    <w:rsid w:val="00762632"/>
    <w:rsid w:val="00765DED"/>
    <w:rsid w:val="00766B21"/>
    <w:rsid w:val="00770CBE"/>
    <w:rsid w:val="007833A9"/>
    <w:rsid w:val="0078402E"/>
    <w:rsid w:val="00792376"/>
    <w:rsid w:val="007A5567"/>
    <w:rsid w:val="007B1174"/>
    <w:rsid w:val="007B1C7F"/>
    <w:rsid w:val="007B23B4"/>
    <w:rsid w:val="007B4191"/>
    <w:rsid w:val="007B4BD7"/>
    <w:rsid w:val="007C0689"/>
    <w:rsid w:val="007C106C"/>
    <w:rsid w:val="007C3C04"/>
    <w:rsid w:val="007D1066"/>
    <w:rsid w:val="007E0D15"/>
    <w:rsid w:val="007E0DBD"/>
    <w:rsid w:val="007E5BA8"/>
    <w:rsid w:val="007E6BB4"/>
    <w:rsid w:val="007E752F"/>
    <w:rsid w:val="007F323E"/>
    <w:rsid w:val="007F541B"/>
    <w:rsid w:val="007F605B"/>
    <w:rsid w:val="007F7E19"/>
    <w:rsid w:val="00800081"/>
    <w:rsid w:val="008017B8"/>
    <w:rsid w:val="00803E81"/>
    <w:rsid w:val="0080622F"/>
    <w:rsid w:val="00807D58"/>
    <w:rsid w:val="0081178B"/>
    <w:rsid w:val="00815498"/>
    <w:rsid w:val="008175BD"/>
    <w:rsid w:val="0082211B"/>
    <w:rsid w:val="008341E5"/>
    <w:rsid w:val="00834389"/>
    <w:rsid w:val="0083536B"/>
    <w:rsid w:val="008405FB"/>
    <w:rsid w:val="0084522F"/>
    <w:rsid w:val="00846FD9"/>
    <w:rsid w:val="0086231C"/>
    <w:rsid w:val="008628B0"/>
    <w:rsid w:val="00873C0A"/>
    <w:rsid w:val="00873FE0"/>
    <w:rsid w:val="00881BD9"/>
    <w:rsid w:val="0088275E"/>
    <w:rsid w:val="00887092"/>
    <w:rsid w:val="00890E35"/>
    <w:rsid w:val="00892911"/>
    <w:rsid w:val="00894CE4"/>
    <w:rsid w:val="00895C03"/>
    <w:rsid w:val="008A1931"/>
    <w:rsid w:val="008A3946"/>
    <w:rsid w:val="008A523D"/>
    <w:rsid w:val="008B35FB"/>
    <w:rsid w:val="008B5ADA"/>
    <w:rsid w:val="008C06CE"/>
    <w:rsid w:val="008C388F"/>
    <w:rsid w:val="008C492F"/>
    <w:rsid w:val="008C5082"/>
    <w:rsid w:val="008C6161"/>
    <w:rsid w:val="008C61D3"/>
    <w:rsid w:val="008C6FB4"/>
    <w:rsid w:val="008C70A3"/>
    <w:rsid w:val="008D1863"/>
    <w:rsid w:val="008D39E5"/>
    <w:rsid w:val="008E07C0"/>
    <w:rsid w:val="008E4E13"/>
    <w:rsid w:val="008F5C0E"/>
    <w:rsid w:val="008F7ED8"/>
    <w:rsid w:val="00901BCA"/>
    <w:rsid w:val="009026B5"/>
    <w:rsid w:val="00922216"/>
    <w:rsid w:val="009245D0"/>
    <w:rsid w:val="00931B79"/>
    <w:rsid w:val="00936C84"/>
    <w:rsid w:val="00941727"/>
    <w:rsid w:val="009439E8"/>
    <w:rsid w:val="00947887"/>
    <w:rsid w:val="00950712"/>
    <w:rsid w:val="009526C8"/>
    <w:rsid w:val="0095519D"/>
    <w:rsid w:val="00956310"/>
    <w:rsid w:val="00960D55"/>
    <w:rsid w:val="00962F8C"/>
    <w:rsid w:val="0096339A"/>
    <w:rsid w:val="009670AE"/>
    <w:rsid w:val="00971F77"/>
    <w:rsid w:val="00972FEE"/>
    <w:rsid w:val="00973AA8"/>
    <w:rsid w:val="00974026"/>
    <w:rsid w:val="00975F19"/>
    <w:rsid w:val="00976D98"/>
    <w:rsid w:val="00977A0A"/>
    <w:rsid w:val="00977C4E"/>
    <w:rsid w:val="009902D5"/>
    <w:rsid w:val="009917DE"/>
    <w:rsid w:val="00992F50"/>
    <w:rsid w:val="009943BC"/>
    <w:rsid w:val="00996741"/>
    <w:rsid w:val="009A0CD8"/>
    <w:rsid w:val="009A26A5"/>
    <w:rsid w:val="009A4187"/>
    <w:rsid w:val="009A442B"/>
    <w:rsid w:val="009A5313"/>
    <w:rsid w:val="009A58B4"/>
    <w:rsid w:val="009B3E23"/>
    <w:rsid w:val="009B5591"/>
    <w:rsid w:val="009B7A49"/>
    <w:rsid w:val="009B7D87"/>
    <w:rsid w:val="009C406B"/>
    <w:rsid w:val="009C66FB"/>
    <w:rsid w:val="009D0C1A"/>
    <w:rsid w:val="009D14AF"/>
    <w:rsid w:val="009D3DDA"/>
    <w:rsid w:val="009D57DB"/>
    <w:rsid w:val="009D7444"/>
    <w:rsid w:val="009E092A"/>
    <w:rsid w:val="009E10B8"/>
    <w:rsid w:val="009E18A0"/>
    <w:rsid w:val="009E18BB"/>
    <w:rsid w:val="009E2BC5"/>
    <w:rsid w:val="009E4AB7"/>
    <w:rsid w:val="009E4F55"/>
    <w:rsid w:val="009E7351"/>
    <w:rsid w:val="009F39EA"/>
    <w:rsid w:val="00A011FE"/>
    <w:rsid w:val="00A021F5"/>
    <w:rsid w:val="00A02DD7"/>
    <w:rsid w:val="00A04291"/>
    <w:rsid w:val="00A0546F"/>
    <w:rsid w:val="00A065C8"/>
    <w:rsid w:val="00A10BFC"/>
    <w:rsid w:val="00A144E1"/>
    <w:rsid w:val="00A24E7C"/>
    <w:rsid w:val="00A26AC5"/>
    <w:rsid w:val="00A26E76"/>
    <w:rsid w:val="00A3388E"/>
    <w:rsid w:val="00A33FFD"/>
    <w:rsid w:val="00A351F9"/>
    <w:rsid w:val="00A35594"/>
    <w:rsid w:val="00A35711"/>
    <w:rsid w:val="00A3769C"/>
    <w:rsid w:val="00A40185"/>
    <w:rsid w:val="00A418C6"/>
    <w:rsid w:val="00A41BD6"/>
    <w:rsid w:val="00A45C24"/>
    <w:rsid w:val="00A57D3B"/>
    <w:rsid w:val="00A6190E"/>
    <w:rsid w:val="00A623AB"/>
    <w:rsid w:val="00A6389B"/>
    <w:rsid w:val="00A65BF8"/>
    <w:rsid w:val="00A65D23"/>
    <w:rsid w:val="00A65FC9"/>
    <w:rsid w:val="00A74E25"/>
    <w:rsid w:val="00A77A34"/>
    <w:rsid w:val="00A806B0"/>
    <w:rsid w:val="00A8265D"/>
    <w:rsid w:val="00A906D9"/>
    <w:rsid w:val="00A925F5"/>
    <w:rsid w:val="00AA796E"/>
    <w:rsid w:val="00AB183B"/>
    <w:rsid w:val="00AB3484"/>
    <w:rsid w:val="00AB404B"/>
    <w:rsid w:val="00AC5E9B"/>
    <w:rsid w:val="00AD0EED"/>
    <w:rsid w:val="00AD3610"/>
    <w:rsid w:val="00AD4033"/>
    <w:rsid w:val="00AE12F4"/>
    <w:rsid w:val="00AE3BD6"/>
    <w:rsid w:val="00AE75F8"/>
    <w:rsid w:val="00AF73E5"/>
    <w:rsid w:val="00AF7886"/>
    <w:rsid w:val="00B026D9"/>
    <w:rsid w:val="00B11E86"/>
    <w:rsid w:val="00B14A80"/>
    <w:rsid w:val="00B174BE"/>
    <w:rsid w:val="00B17FCE"/>
    <w:rsid w:val="00B2228A"/>
    <w:rsid w:val="00B275A8"/>
    <w:rsid w:val="00B3432F"/>
    <w:rsid w:val="00B3748B"/>
    <w:rsid w:val="00B47E59"/>
    <w:rsid w:val="00B50521"/>
    <w:rsid w:val="00B50CAA"/>
    <w:rsid w:val="00B51DF8"/>
    <w:rsid w:val="00B54690"/>
    <w:rsid w:val="00B6363D"/>
    <w:rsid w:val="00B64B7F"/>
    <w:rsid w:val="00B64BE4"/>
    <w:rsid w:val="00B65840"/>
    <w:rsid w:val="00B66074"/>
    <w:rsid w:val="00B6607F"/>
    <w:rsid w:val="00B66687"/>
    <w:rsid w:val="00B73505"/>
    <w:rsid w:val="00B90773"/>
    <w:rsid w:val="00B931EB"/>
    <w:rsid w:val="00BA1981"/>
    <w:rsid w:val="00BA23D6"/>
    <w:rsid w:val="00BA5135"/>
    <w:rsid w:val="00BA72F9"/>
    <w:rsid w:val="00BA79D5"/>
    <w:rsid w:val="00BB0A28"/>
    <w:rsid w:val="00BB314A"/>
    <w:rsid w:val="00BB4E90"/>
    <w:rsid w:val="00BB6887"/>
    <w:rsid w:val="00BB7B77"/>
    <w:rsid w:val="00BC1D27"/>
    <w:rsid w:val="00BC1D54"/>
    <w:rsid w:val="00BD19D5"/>
    <w:rsid w:val="00BD6FA1"/>
    <w:rsid w:val="00BE2AE9"/>
    <w:rsid w:val="00BE7CEB"/>
    <w:rsid w:val="00BF6C76"/>
    <w:rsid w:val="00C0150B"/>
    <w:rsid w:val="00C037A7"/>
    <w:rsid w:val="00C05A74"/>
    <w:rsid w:val="00C11993"/>
    <w:rsid w:val="00C11C1A"/>
    <w:rsid w:val="00C40D25"/>
    <w:rsid w:val="00C4144C"/>
    <w:rsid w:val="00C42BA6"/>
    <w:rsid w:val="00C46B67"/>
    <w:rsid w:val="00C52877"/>
    <w:rsid w:val="00C5538B"/>
    <w:rsid w:val="00C56C3D"/>
    <w:rsid w:val="00C61033"/>
    <w:rsid w:val="00C624CC"/>
    <w:rsid w:val="00C66FA7"/>
    <w:rsid w:val="00C77F71"/>
    <w:rsid w:val="00C90347"/>
    <w:rsid w:val="00C91C83"/>
    <w:rsid w:val="00C93B8D"/>
    <w:rsid w:val="00C965EB"/>
    <w:rsid w:val="00CA09C2"/>
    <w:rsid w:val="00CA2B4C"/>
    <w:rsid w:val="00CA37DA"/>
    <w:rsid w:val="00CA60AD"/>
    <w:rsid w:val="00CB116F"/>
    <w:rsid w:val="00CB2E76"/>
    <w:rsid w:val="00CB73B0"/>
    <w:rsid w:val="00CC2D89"/>
    <w:rsid w:val="00CC573A"/>
    <w:rsid w:val="00CD1615"/>
    <w:rsid w:val="00CD45E9"/>
    <w:rsid w:val="00CD4ED0"/>
    <w:rsid w:val="00CE14C7"/>
    <w:rsid w:val="00CE17C2"/>
    <w:rsid w:val="00CE358A"/>
    <w:rsid w:val="00CE6551"/>
    <w:rsid w:val="00CE6DC5"/>
    <w:rsid w:val="00CF039F"/>
    <w:rsid w:val="00CF1564"/>
    <w:rsid w:val="00CF1C00"/>
    <w:rsid w:val="00D00AF3"/>
    <w:rsid w:val="00D011E0"/>
    <w:rsid w:val="00D04EF8"/>
    <w:rsid w:val="00D102F5"/>
    <w:rsid w:val="00D12380"/>
    <w:rsid w:val="00D143B0"/>
    <w:rsid w:val="00D173CE"/>
    <w:rsid w:val="00D17DF4"/>
    <w:rsid w:val="00D214DB"/>
    <w:rsid w:val="00D21E52"/>
    <w:rsid w:val="00D2392B"/>
    <w:rsid w:val="00D24457"/>
    <w:rsid w:val="00D26152"/>
    <w:rsid w:val="00D26454"/>
    <w:rsid w:val="00D2677F"/>
    <w:rsid w:val="00D31287"/>
    <w:rsid w:val="00D3242F"/>
    <w:rsid w:val="00D358E6"/>
    <w:rsid w:val="00D422EF"/>
    <w:rsid w:val="00D42D38"/>
    <w:rsid w:val="00D45294"/>
    <w:rsid w:val="00D4569E"/>
    <w:rsid w:val="00D463B8"/>
    <w:rsid w:val="00D47EEF"/>
    <w:rsid w:val="00D523B4"/>
    <w:rsid w:val="00D53577"/>
    <w:rsid w:val="00D53659"/>
    <w:rsid w:val="00D53D45"/>
    <w:rsid w:val="00D53E42"/>
    <w:rsid w:val="00D708A8"/>
    <w:rsid w:val="00D72918"/>
    <w:rsid w:val="00D72D67"/>
    <w:rsid w:val="00D80FCF"/>
    <w:rsid w:val="00D8318D"/>
    <w:rsid w:val="00D92D87"/>
    <w:rsid w:val="00D96999"/>
    <w:rsid w:val="00D96D03"/>
    <w:rsid w:val="00D97722"/>
    <w:rsid w:val="00DA313D"/>
    <w:rsid w:val="00DB01E6"/>
    <w:rsid w:val="00DB3358"/>
    <w:rsid w:val="00DB633B"/>
    <w:rsid w:val="00DC1F91"/>
    <w:rsid w:val="00DC243C"/>
    <w:rsid w:val="00DC4692"/>
    <w:rsid w:val="00DC55E1"/>
    <w:rsid w:val="00DC5ED3"/>
    <w:rsid w:val="00DC6CE4"/>
    <w:rsid w:val="00DD1248"/>
    <w:rsid w:val="00DD36CF"/>
    <w:rsid w:val="00DE2374"/>
    <w:rsid w:val="00DE35DC"/>
    <w:rsid w:val="00DE38AD"/>
    <w:rsid w:val="00DE3972"/>
    <w:rsid w:val="00DE63BB"/>
    <w:rsid w:val="00DE6EE5"/>
    <w:rsid w:val="00DF08AE"/>
    <w:rsid w:val="00DF297E"/>
    <w:rsid w:val="00DF2AD9"/>
    <w:rsid w:val="00DF4D00"/>
    <w:rsid w:val="00DF5569"/>
    <w:rsid w:val="00DF5D4B"/>
    <w:rsid w:val="00E03028"/>
    <w:rsid w:val="00E051C4"/>
    <w:rsid w:val="00E11EE1"/>
    <w:rsid w:val="00E133CD"/>
    <w:rsid w:val="00E14DAD"/>
    <w:rsid w:val="00E15FD4"/>
    <w:rsid w:val="00E30C9D"/>
    <w:rsid w:val="00E325FD"/>
    <w:rsid w:val="00E37D32"/>
    <w:rsid w:val="00E42F59"/>
    <w:rsid w:val="00E45D9E"/>
    <w:rsid w:val="00E51053"/>
    <w:rsid w:val="00E51812"/>
    <w:rsid w:val="00E5516B"/>
    <w:rsid w:val="00E571D0"/>
    <w:rsid w:val="00E65C90"/>
    <w:rsid w:val="00E75260"/>
    <w:rsid w:val="00E7561A"/>
    <w:rsid w:val="00E81554"/>
    <w:rsid w:val="00E81B39"/>
    <w:rsid w:val="00E8281E"/>
    <w:rsid w:val="00E85472"/>
    <w:rsid w:val="00E86D25"/>
    <w:rsid w:val="00E93583"/>
    <w:rsid w:val="00E93C50"/>
    <w:rsid w:val="00E95B8B"/>
    <w:rsid w:val="00EA1F5E"/>
    <w:rsid w:val="00EB2B7A"/>
    <w:rsid w:val="00EB563A"/>
    <w:rsid w:val="00ED06A0"/>
    <w:rsid w:val="00ED1A09"/>
    <w:rsid w:val="00ED290E"/>
    <w:rsid w:val="00ED29BF"/>
    <w:rsid w:val="00ED38B6"/>
    <w:rsid w:val="00ED45DD"/>
    <w:rsid w:val="00EE1727"/>
    <w:rsid w:val="00EE21FE"/>
    <w:rsid w:val="00EE468A"/>
    <w:rsid w:val="00EE7350"/>
    <w:rsid w:val="00EE7836"/>
    <w:rsid w:val="00EF00A3"/>
    <w:rsid w:val="00EF69A7"/>
    <w:rsid w:val="00F000A3"/>
    <w:rsid w:val="00F04DA8"/>
    <w:rsid w:val="00F102DD"/>
    <w:rsid w:val="00F11004"/>
    <w:rsid w:val="00F140E1"/>
    <w:rsid w:val="00F14416"/>
    <w:rsid w:val="00F1628B"/>
    <w:rsid w:val="00F17F3D"/>
    <w:rsid w:val="00F220D0"/>
    <w:rsid w:val="00F3169F"/>
    <w:rsid w:val="00F324D9"/>
    <w:rsid w:val="00F327B9"/>
    <w:rsid w:val="00F41F50"/>
    <w:rsid w:val="00F47D60"/>
    <w:rsid w:val="00F505B1"/>
    <w:rsid w:val="00F54508"/>
    <w:rsid w:val="00F54EFD"/>
    <w:rsid w:val="00F5529E"/>
    <w:rsid w:val="00F62CB4"/>
    <w:rsid w:val="00F63D67"/>
    <w:rsid w:val="00F65975"/>
    <w:rsid w:val="00F65B78"/>
    <w:rsid w:val="00F66532"/>
    <w:rsid w:val="00F70891"/>
    <w:rsid w:val="00F81297"/>
    <w:rsid w:val="00F8216E"/>
    <w:rsid w:val="00F86473"/>
    <w:rsid w:val="00F87931"/>
    <w:rsid w:val="00F93ECE"/>
    <w:rsid w:val="00F966F9"/>
    <w:rsid w:val="00FA0352"/>
    <w:rsid w:val="00FA7770"/>
    <w:rsid w:val="00FB0B39"/>
    <w:rsid w:val="00FB1199"/>
    <w:rsid w:val="00FB131A"/>
    <w:rsid w:val="00FB49C7"/>
    <w:rsid w:val="00FB51DB"/>
    <w:rsid w:val="00FC031B"/>
    <w:rsid w:val="00FC164E"/>
    <w:rsid w:val="00FC46C3"/>
    <w:rsid w:val="00FC4D6D"/>
    <w:rsid w:val="00FD0626"/>
    <w:rsid w:val="00FD0EAC"/>
    <w:rsid w:val="00FD158E"/>
    <w:rsid w:val="00FD7B8A"/>
    <w:rsid w:val="00FE256A"/>
    <w:rsid w:val="00FE30D8"/>
    <w:rsid w:val="00FF12FF"/>
    <w:rsid w:val="00FF4EF5"/>
    <w:rsid w:val="00FF5888"/>
    <w:rsid w:val="01160E97"/>
    <w:rsid w:val="03C15BD5"/>
    <w:rsid w:val="03C721C6"/>
    <w:rsid w:val="03E34EB3"/>
    <w:rsid w:val="06AE2AF3"/>
    <w:rsid w:val="07B21BB3"/>
    <w:rsid w:val="080D2662"/>
    <w:rsid w:val="083257FD"/>
    <w:rsid w:val="084E794C"/>
    <w:rsid w:val="08816355"/>
    <w:rsid w:val="0955734C"/>
    <w:rsid w:val="095C4EFD"/>
    <w:rsid w:val="09740C1F"/>
    <w:rsid w:val="09CC2479"/>
    <w:rsid w:val="0A784653"/>
    <w:rsid w:val="0C7D73A5"/>
    <w:rsid w:val="0E1F1EB1"/>
    <w:rsid w:val="0EF45637"/>
    <w:rsid w:val="0F0D683B"/>
    <w:rsid w:val="130F6453"/>
    <w:rsid w:val="14302A8C"/>
    <w:rsid w:val="153B65DE"/>
    <w:rsid w:val="166A0EEE"/>
    <w:rsid w:val="166D65D9"/>
    <w:rsid w:val="168A571A"/>
    <w:rsid w:val="168B0807"/>
    <w:rsid w:val="175440E6"/>
    <w:rsid w:val="18AD236C"/>
    <w:rsid w:val="19A162F0"/>
    <w:rsid w:val="1A216A65"/>
    <w:rsid w:val="1A69091E"/>
    <w:rsid w:val="1B61067A"/>
    <w:rsid w:val="1C903441"/>
    <w:rsid w:val="1E396BC5"/>
    <w:rsid w:val="1E830843"/>
    <w:rsid w:val="1EC45B14"/>
    <w:rsid w:val="1FFE2705"/>
    <w:rsid w:val="203409FC"/>
    <w:rsid w:val="22285C0A"/>
    <w:rsid w:val="250908B9"/>
    <w:rsid w:val="25693E3E"/>
    <w:rsid w:val="256F2CDE"/>
    <w:rsid w:val="27DF2454"/>
    <w:rsid w:val="27F20E2F"/>
    <w:rsid w:val="282D4176"/>
    <w:rsid w:val="28F8218D"/>
    <w:rsid w:val="29A72544"/>
    <w:rsid w:val="29D01359"/>
    <w:rsid w:val="2B241C6B"/>
    <w:rsid w:val="2BBD31F0"/>
    <w:rsid w:val="2EFC495F"/>
    <w:rsid w:val="2F3C1B38"/>
    <w:rsid w:val="2FB83CB3"/>
    <w:rsid w:val="2FEE164B"/>
    <w:rsid w:val="300F3243"/>
    <w:rsid w:val="302325B6"/>
    <w:rsid w:val="304441B4"/>
    <w:rsid w:val="30EF469C"/>
    <w:rsid w:val="31590F48"/>
    <w:rsid w:val="325F3361"/>
    <w:rsid w:val="32907C03"/>
    <w:rsid w:val="33E65004"/>
    <w:rsid w:val="34744D19"/>
    <w:rsid w:val="3496649D"/>
    <w:rsid w:val="34E74B4B"/>
    <w:rsid w:val="34F01D3D"/>
    <w:rsid w:val="359A340E"/>
    <w:rsid w:val="35E439C0"/>
    <w:rsid w:val="35F83CBA"/>
    <w:rsid w:val="37AE597C"/>
    <w:rsid w:val="389B1938"/>
    <w:rsid w:val="38CC68DA"/>
    <w:rsid w:val="38DA41ED"/>
    <w:rsid w:val="38E76986"/>
    <w:rsid w:val="39305D17"/>
    <w:rsid w:val="3AE67AC0"/>
    <w:rsid w:val="3AF30A42"/>
    <w:rsid w:val="3C510382"/>
    <w:rsid w:val="3E2C20CD"/>
    <w:rsid w:val="3E6A0B57"/>
    <w:rsid w:val="3FF52A68"/>
    <w:rsid w:val="40FE2C98"/>
    <w:rsid w:val="412A6066"/>
    <w:rsid w:val="41E44AA7"/>
    <w:rsid w:val="42B97AA6"/>
    <w:rsid w:val="44BC57E7"/>
    <w:rsid w:val="44CB78EB"/>
    <w:rsid w:val="461A4108"/>
    <w:rsid w:val="46752C44"/>
    <w:rsid w:val="47ED4E19"/>
    <w:rsid w:val="48381518"/>
    <w:rsid w:val="4895402C"/>
    <w:rsid w:val="49070F35"/>
    <w:rsid w:val="49575334"/>
    <w:rsid w:val="4A2A7E6B"/>
    <w:rsid w:val="4A365EF1"/>
    <w:rsid w:val="4ADB2857"/>
    <w:rsid w:val="4E052D7C"/>
    <w:rsid w:val="4E5B45C3"/>
    <w:rsid w:val="4EBC1A69"/>
    <w:rsid w:val="4EFA3EC4"/>
    <w:rsid w:val="4F684014"/>
    <w:rsid w:val="4FDA7E67"/>
    <w:rsid w:val="50922842"/>
    <w:rsid w:val="51556C0F"/>
    <w:rsid w:val="51F74CB5"/>
    <w:rsid w:val="52F24BBA"/>
    <w:rsid w:val="532F6A9D"/>
    <w:rsid w:val="55635BD3"/>
    <w:rsid w:val="55702416"/>
    <w:rsid w:val="559E56DC"/>
    <w:rsid w:val="561F6FFA"/>
    <w:rsid w:val="570A7517"/>
    <w:rsid w:val="57533E35"/>
    <w:rsid w:val="596D6F1E"/>
    <w:rsid w:val="5D585C45"/>
    <w:rsid w:val="5D9546FA"/>
    <w:rsid w:val="5DA7040D"/>
    <w:rsid w:val="60780BC8"/>
    <w:rsid w:val="60DA61C2"/>
    <w:rsid w:val="61AC58ED"/>
    <w:rsid w:val="62CE3D7C"/>
    <w:rsid w:val="63642499"/>
    <w:rsid w:val="64864D62"/>
    <w:rsid w:val="648C1CA9"/>
    <w:rsid w:val="65546327"/>
    <w:rsid w:val="663B7941"/>
    <w:rsid w:val="66E30C9B"/>
    <w:rsid w:val="675C6BB1"/>
    <w:rsid w:val="67EB13BF"/>
    <w:rsid w:val="683A2222"/>
    <w:rsid w:val="698C3997"/>
    <w:rsid w:val="6B5912E8"/>
    <w:rsid w:val="6BC07407"/>
    <w:rsid w:val="6CE30154"/>
    <w:rsid w:val="6CF26828"/>
    <w:rsid w:val="6CF548D2"/>
    <w:rsid w:val="6D4678A5"/>
    <w:rsid w:val="6DBC4496"/>
    <w:rsid w:val="6F777D98"/>
    <w:rsid w:val="6FF00279"/>
    <w:rsid w:val="70A11C97"/>
    <w:rsid w:val="72684093"/>
    <w:rsid w:val="7278242D"/>
    <w:rsid w:val="733247EF"/>
    <w:rsid w:val="73636615"/>
    <w:rsid w:val="740F31D0"/>
    <w:rsid w:val="750E2A92"/>
    <w:rsid w:val="75866433"/>
    <w:rsid w:val="75885BD2"/>
    <w:rsid w:val="75F32B7D"/>
    <w:rsid w:val="76AD7901"/>
    <w:rsid w:val="789219D0"/>
    <w:rsid w:val="78BB6EAA"/>
    <w:rsid w:val="78C77A79"/>
    <w:rsid w:val="792F203E"/>
    <w:rsid w:val="7A5035E4"/>
    <w:rsid w:val="7ACB38A1"/>
    <w:rsid w:val="7B2378E9"/>
    <w:rsid w:val="7C1D7EAA"/>
    <w:rsid w:val="7C9663A3"/>
    <w:rsid w:val="7CF60B06"/>
    <w:rsid w:val="7E0173A1"/>
    <w:rsid w:val="7E925CC0"/>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Plain Text"/>
    <w:basedOn w:val="1"/>
    <w:link w:val="18"/>
    <w:qFormat/>
    <w:uiPriority w:val="0"/>
    <w:rPr>
      <w:rFonts w:ascii="宋体" w:hAnsi="Courier New" w:cs="Courier New"/>
      <w:bCs/>
      <w:szCs w:val="21"/>
    </w:rPr>
  </w:style>
  <w:style w:type="paragraph" w:styleId="5">
    <w:name w:val="Balloon Text"/>
    <w:basedOn w:val="1"/>
    <w:link w:val="19"/>
    <w:qFormat/>
    <w:uiPriority w:val="0"/>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2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link w:val="22"/>
    <w:qFormat/>
    <w:uiPriority w:val="0"/>
    <w:pPr>
      <w:snapToGrid w:val="0"/>
      <w:jc w:val="left"/>
    </w:pPr>
    <w:rPr>
      <w:rFonts w:ascii="Calibri" w:hAnsi="Calibri" w:eastAsia="微软雅黑"/>
      <w:sz w:val="18"/>
      <w:szCs w:val="18"/>
    </w:rPr>
  </w:style>
  <w:style w:type="paragraph" w:styleId="9">
    <w:name w:val="annotation subject"/>
    <w:basedOn w:val="3"/>
    <w:next w:val="3"/>
    <w:link w:val="37"/>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2">
    <w:name w:val="Light List"/>
    <w:basedOn w:val="10"/>
    <w:unhideWhenUsed/>
    <w:uiPriority w:val="61"/>
    <w:rPr>
      <w:rFonts w:ascii="Calibri" w:hAnsi="Calibri"/>
      <w:sz w:val="22"/>
      <w:szCs w:val="22"/>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beforeLines="0" w:beforeAutospacing="0" w:after="0" w:afterLines="0" w:afterAutospacing="0" w:line="240" w:lineRule="auto"/>
      </w:pPr>
      <w:rPr>
        <w:b/>
        <w:bCs/>
        <w:color w:val="FFFFFF"/>
      </w:rPr>
      <w:tblPr/>
      <w:tcPr>
        <w:shd w:val="clear" w:color="auto" w:fill="000000"/>
      </w:tcPr>
    </w:tblStylePr>
    <w:tblStylePr w:type="lastRow">
      <w:pPr>
        <w:spacing w:before="0" w:beforeLines="0" w:beforeAutospacing="0" w:after="0" w:afterLines="0" w:afterAutospacing="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character" w:styleId="14">
    <w:name w:val="FollowedHyperlink"/>
    <w:unhideWhenUsed/>
    <w:qFormat/>
    <w:uiPriority w:val="99"/>
    <w:rPr>
      <w:color w:val="800080"/>
      <w:u w:val="single"/>
    </w:rPr>
  </w:style>
  <w:style w:type="character" w:styleId="15">
    <w:name w:val="Hyperlink"/>
    <w:unhideWhenUsed/>
    <w:qFormat/>
    <w:uiPriority w:val="99"/>
    <w:rPr>
      <w:color w:val="0000FF"/>
      <w:u w:val="single"/>
    </w:rPr>
  </w:style>
  <w:style w:type="character" w:styleId="16">
    <w:name w:val="annotation reference"/>
    <w:basedOn w:val="13"/>
    <w:qFormat/>
    <w:uiPriority w:val="0"/>
    <w:rPr>
      <w:sz w:val="21"/>
      <w:szCs w:val="21"/>
    </w:rPr>
  </w:style>
  <w:style w:type="character" w:customStyle="1" w:styleId="17">
    <w:name w:val="批注文字 Char1"/>
    <w:basedOn w:val="13"/>
    <w:link w:val="3"/>
    <w:qFormat/>
    <w:uiPriority w:val="0"/>
    <w:rPr>
      <w:kern w:val="2"/>
      <w:sz w:val="21"/>
      <w:szCs w:val="24"/>
    </w:rPr>
  </w:style>
  <w:style w:type="character" w:customStyle="1" w:styleId="18">
    <w:name w:val="纯文本 Char"/>
    <w:link w:val="4"/>
    <w:qFormat/>
    <w:uiPriority w:val="0"/>
    <w:rPr>
      <w:rFonts w:ascii="宋体" w:hAnsi="Courier New" w:eastAsia="宋体" w:cs="Courier New"/>
      <w:bCs/>
      <w:kern w:val="2"/>
      <w:sz w:val="21"/>
      <w:szCs w:val="21"/>
      <w:lang w:val="en-US" w:eastAsia="zh-CN" w:bidi="ar-SA"/>
    </w:rPr>
  </w:style>
  <w:style w:type="character" w:customStyle="1" w:styleId="19">
    <w:name w:val="批注框文本 Char"/>
    <w:link w:val="5"/>
    <w:qFormat/>
    <w:uiPriority w:val="0"/>
    <w:rPr>
      <w:kern w:val="2"/>
      <w:sz w:val="18"/>
      <w:szCs w:val="18"/>
    </w:rPr>
  </w:style>
  <w:style w:type="character" w:customStyle="1" w:styleId="20">
    <w:name w:val="页脚 Char"/>
    <w:link w:val="6"/>
    <w:qFormat/>
    <w:uiPriority w:val="99"/>
    <w:rPr>
      <w:kern w:val="2"/>
      <w:sz w:val="18"/>
      <w:szCs w:val="18"/>
    </w:rPr>
  </w:style>
  <w:style w:type="character" w:customStyle="1" w:styleId="21">
    <w:name w:val="页眉 Char"/>
    <w:basedOn w:val="13"/>
    <w:link w:val="7"/>
    <w:qFormat/>
    <w:uiPriority w:val="0"/>
    <w:rPr>
      <w:kern w:val="2"/>
      <w:sz w:val="18"/>
      <w:szCs w:val="24"/>
    </w:rPr>
  </w:style>
  <w:style w:type="character" w:customStyle="1" w:styleId="22">
    <w:name w:val="脚注文本 Char"/>
    <w:link w:val="8"/>
    <w:qFormat/>
    <w:uiPriority w:val="0"/>
    <w:rPr>
      <w:rFonts w:hint="default" w:ascii="Calibri" w:hAnsi="Calibri" w:eastAsia="微软雅黑" w:cs="Times New Roman"/>
      <w:kern w:val="2"/>
      <w:sz w:val="18"/>
      <w:szCs w:val="18"/>
    </w:rPr>
  </w:style>
  <w:style w:type="paragraph" w:customStyle="1" w:styleId="23">
    <w:name w:val="Char Char Char Char"/>
    <w:basedOn w:val="1"/>
    <w:qFormat/>
    <w:uiPriority w:val="0"/>
    <w:pPr>
      <w:adjustRightInd w:val="0"/>
      <w:spacing w:line="360" w:lineRule="atLeast"/>
      <w:textAlignment w:val="baseline"/>
    </w:pPr>
  </w:style>
  <w:style w:type="paragraph" w:customStyle="1" w:styleId="24">
    <w:name w:val="_Style 15"/>
    <w:basedOn w:val="1"/>
    <w:qFormat/>
    <w:uiPriority w:val="34"/>
    <w:pPr>
      <w:widowControl/>
      <w:ind w:left="720"/>
      <w:contextualSpacing/>
      <w:jc w:val="left"/>
    </w:pPr>
    <w:rPr>
      <w:rFonts w:eastAsia="Times New Roman"/>
      <w:kern w:val="0"/>
      <w:sz w:val="24"/>
    </w:rPr>
  </w:style>
  <w:style w:type="character" w:customStyle="1" w:styleId="25">
    <w:name w:val="font01"/>
    <w:qFormat/>
    <w:uiPriority w:val="0"/>
    <w:rPr>
      <w:rFonts w:hint="eastAsia" w:ascii="楷体" w:hAnsi="楷体" w:eastAsia="楷体" w:cs="楷体"/>
      <w:color w:val="000000"/>
      <w:sz w:val="21"/>
      <w:szCs w:val="21"/>
      <w:u w:val="none"/>
    </w:rPr>
  </w:style>
  <w:style w:type="character" w:customStyle="1" w:styleId="26">
    <w:name w:val="font11"/>
    <w:qFormat/>
    <w:uiPriority w:val="0"/>
    <w:rPr>
      <w:rFonts w:hint="eastAsia" w:ascii="楷体" w:hAnsi="楷体" w:eastAsia="楷体" w:cs="楷体"/>
      <w:color w:val="000000"/>
      <w:sz w:val="21"/>
      <w:szCs w:val="21"/>
      <w:u w:val="none"/>
    </w:rPr>
  </w:style>
  <w:style w:type="character" w:customStyle="1" w:styleId="27">
    <w:name w:val="font41"/>
    <w:qFormat/>
    <w:uiPriority w:val="0"/>
    <w:rPr>
      <w:rFonts w:hint="default" w:ascii="Times New Roman" w:hAnsi="Times New Roman" w:cs="Times New Roman"/>
      <w:b/>
      <w:color w:val="000000"/>
      <w:sz w:val="22"/>
      <w:szCs w:val="22"/>
      <w:u w:val="none"/>
    </w:rPr>
  </w:style>
  <w:style w:type="character" w:customStyle="1" w:styleId="28">
    <w:name w:val="font21"/>
    <w:qFormat/>
    <w:uiPriority w:val="0"/>
    <w:rPr>
      <w:rFonts w:hint="eastAsia" w:ascii="宋体" w:hAnsi="宋体" w:eastAsia="宋体" w:cs="宋体"/>
      <w:b/>
      <w:color w:val="000000"/>
      <w:sz w:val="22"/>
      <w:szCs w:val="22"/>
      <w:u w:val="none"/>
    </w:rPr>
  </w:style>
  <w:style w:type="character" w:customStyle="1" w:styleId="29">
    <w:name w:val="font31"/>
    <w:qFormat/>
    <w:uiPriority w:val="0"/>
    <w:rPr>
      <w:rFonts w:ascii="楷体" w:hAnsi="楷体" w:eastAsia="楷体" w:cs="楷体"/>
      <w:b/>
      <w:color w:val="000000"/>
      <w:sz w:val="22"/>
      <w:szCs w:val="22"/>
      <w:u w:val="none"/>
    </w:rPr>
  </w:style>
  <w:style w:type="character" w:customStyle="1" w:styleId="30">
    <w:name w:val="纯文本 Char1"/>
    <w:semiHidden/>
    <w:qFormat/>
    <w:uiPriority w:val="99"/>
    <w:rPr>
      <w:rFonts w:ascii="宋体" w:hAnsi="Courier New" w:eastAsia="宋体" w:cs="Courier New"/>
      <w:szCs w:val="21"/>
    </w:rPr>
  </w:style>
  <w:style w:type="character" w:customStyle="1" w:styleId="31">
    <w:name w:val="纯文本 字符"/>
    <w:qFormat/>
    <w:uiPriority w:val="0"/>
    <w:rPr>
      <w:rFonts w:ascii="宋体" w:hAnsi="Courier New" w:eastAsia="宋体" w:cs="Courier New"/>
      <w:bCs/>
      <w:kern w:val="2"/>
      <w:sz w:val="21"/>
      <w:szCs w:val="21"/>
      <w:lang w:val="en-US" w:eastAsia="zh-CN" w:bidi="ar-SA"/>
    </w:rPr>
  </w:style>
  <w:style w:type="character" w:customStyle="1" w:styleId="32">
    <w:name w:val="脚注文本 字符"/>
    <w:qFormat/>
    <w:uiPriority w:val="0"/>
    <w:rPr>
      <w:rFonts w:ascii="Times New Roman" w:hAnsi="Times New Roman" w:eastAsia="宋体" w:cs="Times New Roman"/>
      <w:sz w:val="18"/>
      <w:szCs w:val="18"/>
    </w:rPr>
  </w:style>
  <w:style w:type="character" w:customStyle="1" w:styleId="33">
    <w:name w:val="font151"/>
    <w:qFormat/>
    <w:uiPriority w:val="0"/>
    <w:rPr>
      <w:rFonts w:hint="eastAsia" w:ascii="楷体" w:hAnsi="楷体" w:eastAsia="楷体"/>
      <w:color w:val="000000"/>
      <w:sz w:val="21"/>
      <w:szCs w:val="21"/>
      <w:u w:val="none"/>
    </w:rPr>
  </w:style>
  <w:style w:type="character" w:customStyle="1" w:styleId="34">
    <w:name w:val="批注文字 Char"/>
    <w:qFormat/>
    <w:uiPriority w:val="0"/>
    <w:rPr>
      <w:kern w:val="2"/>
      <w:sz w:val="21"/>
      <w:szCs w:val="24"/>
    </w:rPr>
  </w:style>
  <w:style w:type="character" w:customStyle="1" w:styleId="35">
    <w:name w:val="font141"/>
    <w:qFormat/>
    <w:uiPriority w:val="0"/>
    <w:rPr>
      <w:rFonts w:hint="default" w:ascii="Times New Roman" w:hAnsi="Times New Roman" w:cs="Times New Roman"/>
      <w:color w:val="000000"/>
      <w:sz w:val="21"/>
      <w:szCs w:val="21"/>
      <w:u w:val="none"/>
    </w:rPr>
  </w:style>
  <w:style w:type="character" w:customStyle="1" w:styleId="36">
    <w:name w:val="批注框文本 字符"/>
    <w:qFormat/>
    <w:uiPriority w:val="0"/>
    <w:rPr>
      <w:rFonts w:ascii="Times New Roman" w:hAnsi="Times New Roman" w:eastAsia="宋体" w:cs="Times New Roman"/>
      <w:sz w:val="18"/>
      <w:szCs w:val="18"/>
    </w:rPr>
  </w:style>
  <w:style w:type="character" w:customStyle="1" w:styleId="37">
    <w:name w:val="批注主题 Char"/>
    <w:link w:val="9"/>
    <w:qFormat/>
    <w:uiPriority w:val="0"/>
    <w:rPr>
      <w:b/>
      <w:bCs/>
      <w:kern w:val="2"/>
      <w:sz w:val="21"/>
      <w:szCs w:val="24"/>
    </w:rPr>
  </w:style>
  <w:style w:type="character" w:customStyle="1" w:styleId="38">
    <w:name w:val="批注主题 Char1"/>
    <w:basedOn w:val="17"/>
    <w:semiHidden/>
    <w:qFormat/>
    <w:uiPriority w:val="0"/>
    <w:rPr>
      <w:b/>
      <w:bCs/>
      <w:kern w:val="2"/>
      <w:sz w:val="21"/>
      <w:szCs w:val="24"/>
    </w:rPr>
  </w:style>
  <w:style w:type="paragraph" w:customStyle="1" w:styleId="39">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2">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3">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5">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8">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0">
    <w:name w:val="font6"/>
    <w:basedOn w:val="1"/>
    <w:qFormat/>
    <w:uiPriority w:val="0"/>
    <w:pPr>
      <w:widowControl/>
      <w:spacing w:before="100" w:beforeAutospacing="1" w:after="100" w:afterAutospacing="1"/>
      <w:jc w:val="left"/>
    </w:pPr>
    <w:rPr>
      <w:color w:val="000000"/>
      <w:kern w:val="0"/>
      <w:szCs w:val="21"/>
    </w:rPr>
  </w:style>
  <w:style w:type="paragraph" w:styleId="51">
    <w:name w:val="List Paragraph"/>
    <w:basedOn w:val="1"/>
    <w:qFormat/>
    <w:uiPriority w:val="34"/>
    <w:pPr>
      <w:widowControl/>
      <w:ind w:left="720"/>
      <w:contextualSpacing/>
      <w:jc w:val="left"/>
    </w:pPr>
    <w:rPr>
      <w:rFonts w:eastAsia="Times New Roman"/>
      <w:kern w:val="0"/>
      <w:sz w:val="24"/>
    </w:rPr>
  </w:style>
  <w:style w:type="paragraph" w:customStyle="1" w:styleId="52">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3">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4">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6">
    <w:name w:val="页眉 字符"/>
    <w:qFormat/>
    <w:uiPriority w:val="0"/>
    <w:rPr>
      <w:kern w:val="2"/>
      <w:sz w:val="18"/>
      <w:szCs w:val="24"/>
    </w:rPr>
  </w:style>
  <w:style w:type="character" w:customStyle="1" w:styleId="57">
    <w:name w:val="标题 1 Char"/>
    <w:basedOn w:val="13"/>
    <w:link w:val="2"/>
    <w:qFormat/>
    <w:uiPriority w:val="0"/>
    <w:rPr>
      <w:b/>
      <w:bCs/>
      <w:kern w:val="44"/>
      <w:sz w:val="44"/>
      <w:szCs w:val="44"/>
    </w:rPr>
  </w:style>
  <w:style w:type="paragraph" w:customStyle="1" w:styleId="58">
    <w:name w:val="修订11"/>
    <w:unhideWhenUsed/>
    <w:qFormat/>
    <w:uiPriority w:val="99"/>
    <w:rPr>
      <w:rFonts w:ascii="Times New Roman" w:hAnsi="Times New Roman" w:eastAsia="宋体" w:cs="Times New Roman"/>
      <w:kern w:val="2"/>
      <w:sz w:val="21"/>
      <w:szCs w:val="24"/>
      <w:lang w:val="en-US" w:eastAsia="zh-CN" w:bidi="ar-SA"/>
    </w:rPr>
  </w:style>
  <w:style w:type="character" w:customStyle="1" w:styleId="59">
    <w:name w:val="tran"/>
    <w:basedOn w:val="13"/>
    <w:qFormat/>
    <w:uiPriority w:val="0"/>
  </w:style>
  <w:style w:type="character" w:customStyle="1" w:styleId="60">
    <w:name w:val="apple-converted-space"/>
    <w:basedOn w:val="13"/>
    <w:qFormat/>
    <w:uiPriority w:val="0"/>
  </w:style>
  <w:style w:type="character" w:customStyle="1" w:styleId="61">
    <w:name w:val="页眉 字符1"/>
    <w:basedOn w:val="13"/>
    <w:qFormat/>
    <w:uiPriority w:val="0"/>
    <w:rPr>
      <w:sz w:val="18"/>
      <w:szCs w:val="18"/>
    </w:rPr>
  </w:style>
  <w:style w:type="table" w:customStyle="1" w:styleId="62">
    <w:name w:val="网格型1"/>
    <w:basedOn w:val="10"/>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
    <w:name w:val="批注主题 字符1"/>
    <w:basedOn w:val="17"/>
    <w:semiHidden/>
    <w:uiPriority w:val="99"/>
    <w:rPr>
      <w:rFonts w:ascii="Times New Roman" w:hAnsi="Times New Roman" w:eastAsia="宋体" w:cs="Times New Roman"/>
      <w:b/>
      <w:bCs/>
      <w:kern w:val="2"/>
      <w:sz w:val="21"/>
      <w:szCs w:val="24"/>
    </w:rPr>
  </w:style>
  <w:style w:type="paragraph" w:customStyle="1" w:styleId="64">
    <w:name w:val="Revision"/>
    <w:unhideWhenUsed/>
    <w:uiPriority w:val="99"/>
    <w:rPr>
      <w:rFonts w:ascii="Times New Roman" w:hAnsi="Times New Roman" w:eastAsia="宋体" w:cs="Times New Roman"/>
      <w:kern w:val="2"/>
      <w:sz w:val="21"/>
      <w:szCs w:val="24"/>
      <w:lang w:val="en-US" w:eastAsia="zh-CN" w:bidi="ar-SA"/>
    </w:rPr>
  </w:style>
  <w:style w:type="character" w:customStyle="1" w:styleId="65">
    <w:name w:val="脚注文本 Char1"/>
    <w:semiHidden/>
    <w:uiPriority w:val="99"/>
    <w:rPr>
      <w:kern w:val="2"/>
      <w:sz w:val="18"/>
      <w:szCs w:val="18"/>
    </w:rPr>
  </w:style>
  <w:style w:type="character" w:customStyle="1" w:styleId="66">
    <w:name w:val="页脚 Char1"/>
    <w:semiHidden/>
    <w:uiPriority w:val="99"/>
    <w:rPr>
      <w:kern w:val="2"/>
      <w:sz w:val="18"/>
      <w:szCs w:val="18"/>
    </w:rPr>
  </w:style>
  <w:style w:type="character" w:customStyle="1" w:styleId="67">
    <w:name w:val="脚注文本 Char2"/>
    <w:semiHidden/>
    <w:locked/>
    <w:uiPriority w:val="0"/>
    <w:rPr>
      <w:rFonts w:ascii="Calibri" w:hAnsi="Calibri" w:eastAsia="微软雅黑" w:cs="Times New Roman"/>
      <w:sz w:val="18"/>
      <w:szCs w:val="18"/>
    </w:rPr>
  </w:style>
  <w:style w:type="character" w:customStyle="1" w:styleId="68">
    <w:name w:val="页脚 字符1"/>
    <w:semiHidden/>
    <w:locked/>
    <w:uiPriority w:val="99"/>
    <w:rPr>
      <w:rFonts w:ascii="Times New Roman" w:hAnsi="Times New Roman" w:eastAsia="宋体" w:cs="Times New Roman"/>
      <w:sz w:val="18"/>
      <w:szCs w:val="18"/>
    </w:rPr>
  </w:style>
  <w:style w:type="character" w:customStyle="1" w:styleId="69">
    <w:name w:val="未处理的提及1"/>
    <w:basedOn w:val="13"/>
    <w:semiHidden/>
    <w:unhideWhenUsed/>
    <w:uiPriority w:val="99"/>
    <w:rPr>
      <w:color w:val="605E5C"/>
      <w:shd w:val="clear" w:color="auto" w:fill="E1DFDD"/>
    </w:rPr>
  </w:style>
  <w:style w:type="table" w:customStyle="1" w:styleId="70">
    <w:name w:val="网格型2"/>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1DEFFA-CEF8-4770-9F86-185AD3DFE0DB}">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35</Pages>
  <Words>5012</Words>
  <Characters>28575</Characters>
  <Lines>238</Lines>
  <Paragraphs>67</Paragraphs>
  <TotalTime>54</TotalTime>
  <ScaleCrop>false</ScaleCrop>
  <LinksUpToDate>false</LinksUpToDate>
  <CharactersWithSpaces>33520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2019-09-03T11:18:00Z</dcterms:created>
  <dc:creator>Administrator</dc:creator>
  <cp:lastModifiedBy>温家梅</cp:lastModifiedBy>
  <cp:lastPrinted>2020-04-22T02:28:00Z</cp:lastPrinted>
  <dcterms:modified xsi:type="dcterms:W3CDTF">2021-04-23T02:09:43Z</dcterms:modified>
  <dc:title>附件2</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5EC90CF5FAB6453E8651220377CE404D</vt:lpwstr>
  </property>
</Properties>
</file>